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361"/>
        <w:gridCol w:w="5386"/>
      </w:tblGrid>
      <w:tr w:rsidR="00E95CF3" w:rsidRPr="00206812" w:rsidTr="00CA7DE5">
        <w:tc>
          <w:tcPr>
            <w:tcW w:w="4361" w:type="dxa"/>
          </w:tcPr>
          <w:p w:rsidR="00E95CF3" w:rsidRPr="00206812" w:rsidRDefault="00E95CF3" w:rsidP="0020681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127C56" w:rsidRDefault="00127C56" w:rsidP="005711AE">
            <w:pPr>
              <w:ind w:left="88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062A9"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  <w:p w:rsidR="005711AE" w:rsidRDefault="00127C56" w:rsidP="005711AE">
            <w:pPr>
              <w:ind w:left="88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Новощербиновского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27C56" w:rsidRDefault="00127C56" w:rsidP="005711AE">
            <w:pPr>
              <w:ind w:left="88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Щербиновского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127C56" w:rsidRDefault="00127C56" w:rsidP="005711AE">
            <w:pPr>
              <w:ind w:left="88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FA471F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5711A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FA471F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127C56" w:rsidRDefault="00127C56" w:rsidP="005711AE">
            <w:pPr>
              <w:ind w:left="88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E95CF3" w:rsidRPr="00206812" w:rsidRDefault="00E95CF3" w:rsidP="00FA471F">
            <w:pPr>
              <w:ind w:left="88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4B15" w:rsidRPr="00234B15" w:rsidRDefault="00234B15" w:rsidP="00CA7DE5">
      <w:pPr>
        <w:ind w:firstLine="0"/>
      </w:pPr>
    </w:p>
    <w:p w:rsidR="00726272" w:rsidRDefault="00726272" w:rsidP="00D75EB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FA471F" w:rsidRDefault="00FA471F" w:rsidP="00FA471F"/>
    <w:p w:rsidR="00FA471F" w:rsidRPr="00FA471F" w:rsidRDefault="00FA471F" w:rsidP="00FA471F"/>
    <w:p w:rsidR="00D75EB1" w:rsidRPr="00E61E84" w:rsidRDefault="00D75EB1" w:rsidP="00D75EB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E61E84">
        <w:rPr>
          <w:rFonts w:ascii="Times New Roman" w:hAnsi="Times New Roman"/>
          <w:color w:val="auto"/>
          <w:sz w:val="28"/>
          <w:szCs w:val="28"/>
        </w:rPr>
        <w:t>Положение</w:t>
      </w:r>
    </w:p>
    <w:p w:rsidR="00D75EB1" w:rsidRPr="00E61E84" w:rsidRDefault="00D75EB1" w:rsidP="00D75EB1">
      <w:pPr>
        <w:pStyle w:val="1"/>
        <w:spacing w:before="0" w:after="0"/>
        <w:rPr>
          <w:rFonts w:ascii="Times New Roman" w:hAnsi="Times New Roman"/>
          <w:color w:val="auto"/>
          <w:kern w:val="2"/>
          <w:sz w:val="28"/>
          <w:szCs w:val="28"/>
        </w:rPr>
      </w:pPr>
      <w:r w:rsidRPr="00E61E84">
        <w:rPr>
          <w:rFonts w:ascii="Times New Roman" w:hAnsi="Times New Roman"/>
          <w:color w:val="auto"/>
          <w:sz w:val="28"/>
          <w:szCs w:val="28"/>
        </w:rPr>
        <w:t xml:space="preserve"> об оплате труда работников </w:t>
      </w:r>
      <w:r w:rsidRPr="00E61E84">
        <w:rPr>
          <w:rFonts w:ascii="Times New Roman" w:hAnsi="Times New Roman"/>
          <w:color w:val="auto"/>
          <w:kern w:val="2"/>
          <w:sz w:val="28"/>
          <w:szCs w:val="28"/>
        </w:rPr>
        <w:t>муниципального</w:t>
      </w:r>
    </w:p>
    <w:p w:rsidR="00CA7DE5" w:rsidRDefault="00D75EB1" w:rsidP="00CA7DE5">
      <w:pPr>
        <w:pStyle w:val="1"/>
        <w:spacing w:before="0" w:after="0"/>
        <w:rPr>
          <w:rFonts w:ascii="Times New Roman" w:hAnsi="Times New Roman"/>
          <w:color w:val="auto"/>
          <w:kern w:val="2"/>
          <w:sz w:val="28"/>
          <w:szCs w:val="28"/>
        </w:rPr>
      </w:pPr>
      <w:r w:rsidRPr="00E61E84">
        <w:rPr>
          <w:rFonts w:ascii="Times New Roman" w:hAnsi="Times New Roman"/>
          <w:color w:val="auto"/>
          <w:kern w:val="2"/>
          <w:sz w:val="28"/>
          <w:szCs w:val="28"/>
        </w:rPr>
        <w:t xml:space="preserve"> казенного учреждения по обслуживанию муниципальных</w:t>
      </w:r>
      <w:r w:rsidR="00CA7DE5">
        <w:rPr>
          <w:rFonts w:ascii="Times New Roman" w:hAnsi="Times New Roman"/>
          <w:color w:val="auto"/>
          <w:kern w:val="2"/>
          <w:sz w:val="28"/>
          <w:szCs w:val="28"/>
        </w:rPr>
        <w:t xml:space="preserve"> учреждений</w:t>
      </w:r>
      <w:r w:rsidRPr="00E61E84">
        <w:rPr>
          <w:rFonts w:ascii="Times New Roman" w:hAnsi="Times New Roman"/>
          <w:color w:val="auto"/>
          <w:kern w:val="2"/>
          <w:sz w:val="28"/>
          <w:szCs w:val="28"/>
        </w:rPr>
        <w:t xml:space="preserve"> </w:t>
      </w:r>
    </w:p>
    <w:p w:rsidR="00D75EB1" w:rsidRPr="00E61E84" w:rsidRDefault="00D75EB1" w:rsidP="00CA7DE5">
      <w:pPr>
        <w:pStyle w:val="1"/>
        <w:spacing w:before="0" w:after="0"/>
        <w:rPr>
          <w:rFonts w:ascii="Times New Roman" w:hAnsi="Times New Roman"/>
          <w:color w:val="auto"/>
          <w:kern w:val="2"/>
          <w:sz w:val="28"/>
          <w:szCs w:val="28"/>
        </w:rPr>
      </w:pPr>
      <w:r w:rsidRPr="00E61E84">
        <w:rPr>
          <w:rFonts w:ascii="Times New Roman" w:hAnsi="Times New Roman"/>
          <w:color w:val="auto"/>
          <w:kern w:val="2"/>
          <w:sz w:val="28"/>
          <w:szCs w:val="28"/>
        </w:rPr>
        <w:t>Новощербиновского сельского поселения</w:t>
      </w:r>
    </w:p>
    <w:p w:rsidR="00AF4355" w:rsidRPr="00E61E84" w:rsidRDefault="00D75EB1" w:rsidP="003A3FED">
      <w:pPr>
        <w:pStyle w:val="1"/>
        <w:spacing w:before="0" w:after="0"/>
        <w:rPr>
          <w:rFonts w:ascii="Times New Roman" w:hAnsi="Times New Roman"/>
          <w:color w:val="auto"/>
          <w:kern w:val="2"/>
          <w:sz w:val="28"/>
          <w:szCs w:val="28"/>
        </w:rPr>
      </w:pPr>
      <w:r w:rsidRPr="00E61E84">
        <w:rPr>
          <w:rFonts w:ascii="Times New Roman" w:hAnsi="Times New Roman"/>
          <w:color w:val="auto"/>
          <w:kern w:val="2"/>
          <w:sz w:val="28"/>
          <w:szCs w:val="28"/>
        </w:rPr>
        <w:t xml:space="preserve"> </w:t>
      </w:r>
      <w:proofErr w:type="spellStart"/>
      <w:r w:rsidRPr="00E61E84">
        <w:rPr>
          <w:rFonts w:ascii="Times New Roman" w:hAnsi="Times New Roman"/>
          <w:color w:val="auto"/>
          <w:kern w:val="2"/>
          <w:sz w:val="28"/>
          <w:szCs w:val="28"/>
        </w:rPr>
        <w:t>Щербиновского</w:t>
      </w:r>
      <w:proofErr w:type="spellEnd"/>
      <w:r w:rsidRPr="00E61E84">
        <w:rPr>
          <w:rFonts w:ascii="Times New Roman" w:hAnsi="Times New Roman"/>
          <w:color w:val="auto"/>
          <w:kern w:val="2"/>
          <w:sz w:val="28"/>
          <w:szCs w:val="28"/>
        </w:rPr>
        <w:t xml:space="preserve"> района</w:t>
      </w:r>
    </w:p>
    <w:p w:rsidR="003A3FED" w:rsidRDefault="003A3FED" w:rsidP="003A3FED">
      <w:pPr>
        <w:rPr>
          <w:b/>
        </w:rPr>
      </w:pPr>
    </w:p>
    <w:p w:rsidR="00CA7DE5" w:rsidRDefault="00CA7DE5" w:rsidP="003A3FED">
      <w:pPr>
        <w:rPr>
          <w:rFonts w:ascii="Times New Roman" w:hAnsi="Times New Roman"/>
          <w:b/>
          <w:sz w:val="28"/>
          <w:szCs w:val="28"/>
        </w:rPr>
      </w:pPr>
    </w:p>
    <w:p w:rsidR="00BE3AA5" w:rsidRPr="008839FA" w:rsidRDefault="00BE3AA5" w:rsidP="00BE3AA5">
      <w:pPr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839FA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E3AA5" w:rsidRPr="008839FA" w:rsidRDefault="00BE3AA5" w:rsidP="00BE3AA5">
      <w:pPr>
        <w:ind w:left="720" w:firstLine="0"/>
        <w:jc w:val="left"/>
        <w:outlineLvl w:val="1"/>
        <w:rPr>
          <w:rFonts w:ascii="Times New Roman" w:hAnsi="Times New Roman"/>
          <w:sz w:val="28"/>
          <w:szCs w:val="28"/>
        </w:rPr>
      </w:pPr>
    </w:p>
    <w:p w:rsidR="00BE3AA5" w:rsidRPr="008839FA" w:rsidRDefault="00BE3AA5" w:rsidP="00BE3AA5">
      <w:pPr>
        <w:ind w:firstLine="709"/>
        <w:rPr>
          <w:rFonts w:ascii="Times New Roman" w:hAnsi="Times New Roman"/>
          <w:bCs/>
          <w:sz w:val="28"/>
          <w:szCs w:val="28"/>
        </w:rPr>
      </w:pPr>
      <w:r w:rsidRPr="008839FA">
        <w:rPr>
          <w:rFonts w:ascii="Times New Roman" w:hAnsi="Times New Roman"/>
          <w:bCs/>
          <w:sz w:val="28"/>
          <w:szCs w:val="28"/>
        </w:rPr>
        <w:t xml:space="preserve">1.1. Положение об оплате труда работников муниципального казенного учреждения </w:t>
      </w:r>
      <w:r>
        <w:rPr>
          <w:rFonts w:ascii="Times New Roman" w:hAnsi="Times New Roman"/>
          <w:bCs/>
          <w:sz w:val="28"/>
          <w:szCs w:val="28"/>
        </w:rPr>
        <w:t>по обслуживанию муниципальных учреждений</w:t>
      </w:r>
      <w:r w:rsidRPr="008839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Нов</w:t>
      </w:r>
      <w:r w:rsidRPr="008839FA">
        <w:rPr>
          <w:rFonts w:ascii="Times New Roman" w:hAnsi="Times New Roman"/>
          <w:bCs/>
          <w:sz w:val="28"/>
          <w:szCs w:val="28"/>
        </w:rPr>
        <w:t>ощербиновск</w:t>
      </w:r>
      <w:r w:rsidRPr="008839FA">
        <w:rPr>
          <w:rFonts w:ascii="Times New Roman" w:hAnsi="Times New Roman"/>
          <w:bCs/>
          <w:sz w:val="28"/>
          <w:szCs w:val="28"/>
        </w:rPr>
        <w:t>о</w:t>
      </w:r>
      <w:r w:rsidRPr="008839FA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8839FA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8839FA">
        <w:rPr>
          <w:rFonts w:ascii="Times New Roman" w:hAnsi="Times New Roman"/>
          <w:bCs/>
          <w:sz w:val="28"/>
          <w:szCs w:val="28"/>
        </w:rPr>
        <w:t>Щербиновского</w:t>
      </w:r>
      <w:proofErr w:type="spellEnd"/>
      <w:r w:rsidRPr="008839FA">
        <w:rPr>
          <w:rFonts w:ascii="Times New Roman" w:hAnsi="Times New Roman"/>
          <w:bCs/>
          <w:sz w:val="28"/>
          <w:szCs w:val="28"/>
        </w:rPr>
        <w:t xml:space="preserve"> района (далее - Положение) определяет порядок формирования системы оплаты труда и вводится в целях </w:t>
      </w:r>
      <w:proofErr w:type="gramStart"/>
      <w:r w:rsidRPr="008839FA">
        <w:rPr>
          <w:rFonts w:ascii="Times New Roman" w:hAnsi="Times New Roman"/>
          <w:bCs/>
          <w:sz w:val="28"/>
          <w:szCs w:val="28"/>
        </w:rPr>
        <w:t>установления системы оплаты труда работников муниципального казенного учреждения</w:t>
      </w:r>
      <w:proofErr w:type="gramEnd"/>
      <w:r w:rsidRPr="008839F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 обслуживанию муниципальных учреждений</w:t>
      </w:r>
      <w:r w:rsidRPr="008839F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Нов</w:t>
      </w:r>
      <w:r w:rsidRPr="008839FA">
        <w:rPr>
          <w:rFonts w:ascii="Times New Roman" w:hAnsi="Times New Roman"/>
          <w:bCs/>
          <w:sz w:val="28"/>
          <w:szCs w:val="28"/>
        </w:rPr>
        <w:t>ощербиновского</w:t>
      </w:r>
      <w:proofErr w:type="spellEnd"/>
      <w:r w:rsidRPr="008839FA">
        <w:rPr>
          <w:rFonts w:ascii="Times New Roman" w:hAnsi="Times New Roman"/>
          <w:bCs/>
          <w:sz w:val="28"/>
          <w:szCs w:val="28"/>
        </w:rPr>
        <w:t xml:space="preserve"> сельского п</w:t>
      </w:r>
      <w:r w:rsidRPr="008839FA">
        <w:rPr>
          <w:rFonts w:ascii="Times New Roman" w:hAnsi="Times New Roman"/>
          <w:bCs/>
          <w:sz w:val="28"/>
          <w:szCs w:val="28"/>
        </w:rPr>
        <w:t>о</w:t>
      </w:r>
      <w:r w:rsidRPr="008839FA">
        <w:rPr>
          <w:rFonts w:ascii="Times New Roman" w:hAnsi="Times New Roman"/>
          <w:bCs/>
          <w:sz w:val="28"/>
          <w:szCs w:val="28"/>
        </w:rPr>
        <w:t xml:space="preserve">селения </w:t>
      </w:r>
      <w:proofErr w:type="spellStart"/>
      <w:r w:rsidRPr="008839FA">
        <w:rPr>
          <w:rFonts w:ascii="Times New Roman" w:hAnsi="Times New Roman"/>
          <w:bCs/>
          <w:sz w:val="28"/>
          <w:szCs w:val="28"/>
        </w:rPr>
        <w:t>Щербиновского</w:t>
      </w:r>
      <w:proofErr w:type="spellEnd"/>
      <w:r w:rsidRPr="008839FA">
        <w:rPr>
          <w:rFonts w:ascii="Times New Roman" w:hAnsi="Times New Roman"/>
          <w:bCs/>
          <w:sz w:val="28"/>
          <w:szCs w:val="28"/>
        </w:rPr>
        <w:t xml:space="preserve"> района (далее - Учреждение), а также усиления мат</w:t>
      </w:r>
      <w:r w:rsidRPr="008839FA">
        <w:rPr>
          <w:rFonts w:ascii="Times New Roman" w:hAnsi="Times New Roman"/>
          <w:bCs/>
          <w:sz w:val="28"/>
          <w:szCs w:val="28"/>
        </w:rPr>
        <w:t>е</w:t>
      </w:r>
      <w:r w:rsidRPr="008839FA">
        <w:rPr>
          <w:rFonts w:ascii="Times New Roman" w:hAnsi="Times New Roman"/>
          <w:bCs/>
          <w:sz w:val="28"/>
          <w:szCs w:val="28"/>
        </w:rPr>
        <w:t>риальной заинтересованности, достижения лучших конечных результатов де</w:t>
      </w:r>
      <w:r w:rsidRPr="008839FA">
        <w:rPr>
          <w:rFonts w:ascii="Times New Roman" w:hAnsi="Times New Roman"/>
          <w:bCs/>
          <w:sz w:val="28"/>
          <w:szCs w:val="28"/>
        </w:rPr>
        <w:t>я</w:t>
      </w:r>
      <w:r w:rsidRPr="008839FA">
        <w:rPr>
          <w:rFonts w:ascii="Times New Roman" w:hAnsi="Times New Roman"/>
          <w:bCs/>
          <w:sz w:val="28"/>
          <w:szCs w:val="28"/>
        </w:rPr>
        <w:t>тельности, улучшения качества работы, создания условий для проявления а</w:t>
      </w:r>
      <w:r w:rsidRPr="008839FA">
        <w:rPr>
          <w:rFonts w:ascii="Times New Roman" w:hAnsi="Times New Roman"/>
          <w:bCs/>
          <w:sz w:val="28"/>
          <w:szCs w:val="28"/>
        </w:rPr>
        <w:t>к</w:t>
      </w:r>
      <w:r w:rsidRPr="008839FA">
        <w:rPr>
          <w:rFonts w:ascii="Times New Roman" w:hAnsi="Times New Roman"/>
          <w:bCs/>
          <w:sz w:val="28"/>
          <w:szCs w:val="28"/>
        </w:rPr>
        <w:t>тивности каждого работника.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8839FA">
        <w:rPr>
          <w:rFonts w:ascii="Times New Roman" w:hAnsi="Times New Roman"/>
          <w:spacing w:val="-2"/>
          <w:sz w:val="28"/>
          <w:szCs w:val="28"/>
        </w:rPr>
        <w:t xml:space="preserve">Положение разработано в соответствии с Трудовым </w:t>
      </w:r>
      <w:hyperlink r:id="rId8" w:history="1">
        <w:r w:rsidRPr="008839FA">
          <w:rPr>
            <w:rFonts w:ascii="Times New Roman" w:hAnsi="Times New Roman"/>
            <w:spacing w:val="-2"/>
            <w:sz w:val="28"/>
            <w:szCs w:val="28"/>
          </w:rPr>
          <w:t>кодексом</w:t>
        </w:r>
      </w:hyperlink>
      <w:r w:rsidRPr="008839FA">
        <w:rPr>
          <w:rFonts w:ascii="Times New Roman" w:hAnsi="Times New Roman"/>
          <w:spacing w:val="-2"/>
          <w:sz w:val="28"/>
          <w:szCs w:val="28"/>
        </w:rPr>
        <w:t xml:space="preserve"> Росси</w:t>
      </w:r>
      <w:r w:rsidRPr="008839FA">
        <w:rPr>
          <w:rFonts w:ascii="Times New Roman" w:hAnsi="Times New Roman"/>
          <w:spacing w:val="-2"/>
          <w:sz w:val="28"/>
          <w:szCs w:val="28"/>
        </w:rPr>
        <w:t>й</w:t>
      </w:r>
      <w:r w:rsidRPr="008839FA">
        <w:rPr>
          <w:rFonts w:ascii="Times New Roman" w:hAnsi="Times New Roman"/>
          <w:spacing w:val="-2"/>
          <w:sz w:val="28"/>
          <w:szCs w:val="28"/>
        </w:rPr>
        <w:t>ской Федерации</w:t>
      </w:r>
      <w:r>
        <w:rPr>
          <w:rFonts w:ascii="Times New Roman" w:hAnsi="Times New Roman"/>
          <w:spacing w:val="-2"/>
          <w:sz w:val="28"/>
          <w:szCs w:val="28"/>
        </w:rPr>
        <w:t xml:space="preserve"> в целях сохранения единых подходов и особенностей, связа</w:t>
      </w:r>
      <w:r>
        <w:rPr>
          <w:rFonts w:ascii="Times New Roman" w:hAnsi="Times New Roman"/>
          <w:spacing w:val="-2"/>
          <w:sz w:val="28"/>
          <w:szCs w:val="28"/>
        </w:rPr>
        <w:t>н</w:t>
      </w:r>
      <w:r>
        <w:rPr>
          <w:rFonts w:ascii="Times New Roman" w:hAnsi="Times New Roman"/>
          <w:spacing w:val="-2"/>
          <w:sz w:val="28"/>
          <w:szCs w:val="28"/>
        </w:rPr>
        <w:t>ных с условиями оплаты труда работников муниципального казенного учрежд</w:t>
      </w:r>
      <w:r>
        <w:rPr>
          <w:rFonts w:ascii="Times New Roman" w:hAnsi="Times New Roman"/>
          <w:spacing w:val="-2"/>
          <w:sz w:val="28"/>
          <w:szCs w:val="28"/>
        </w:rPr>
        <w:t>е</w:t>
      </w:r>
      <w:r>
        <w:rPr>
          <w:rFonts w:ascii="Times New Roman" w:hAnsi="Times New Roman"/>
          <w:spacing w:val="-2"/>
          <w:sz w:val="28"/>
          <w:szCs w:val="28"/>
        </w:rPr>
        <w:t>ния (далее – работники учреждения)</w:t>
      </w:r>
      <w:r w:rsidR="00333957">
        <w:rPr>
          <w:rFonts w:ascii="Times New Roman" w:hAnsi="Times New Roman"/>
          <w:spacing w:val="-2"/>
          <w:sz w:val="28"/>
          <w:szCs w:val="28"/>
        </w:rPr>
        <w:t xml:space="preserve"> по обслуживанию муниципальных учре</w:t>
      </w:r>
      <w:r w:rsidR="00333957">
        <w:rPr>
          <w:rFonts w:ascii="Times New Roman" w:hAnsi="Times New Roman"/>
          <w:spacing w:val="-2"/>
          <w:sz w:val="28"/>
          <w:szCs w:val="28"/>
        </w:rPr>
        <w:t>ж</w:t>
      </w:r>
      <w:r w:rsidR="00333957">
        <w:rPr>
          <w:rFonts w:ascii="Times New Roman" w:hAnsi="Times New Roman"/>
          <w:spacing w:val="-2"/>
          <w:sz w:val="28"/>
          <w:szCs w:val="28"/>
        </w:rPr>
        <w:t xml:space="preserve">дений </w:t>
      </w:r>
      <w:proofErr w:type="spellStart"/>
      <w:r w:rsidR="00333957">
        <w:rPr>
          <w:rFonts w:ascii="Times New Roman" w:hAnsi="Times New Roman"/>
          <w:spacing w:val="-2"/>
          <w:sz w:val="28"/>
          <w:szCs w:val="28"/>
        </w:rPr>
        <w:t>Новощербиновского</w:t>
      </w:r>
      <w:proofErr w:type="spellEnd"/>
      <w:r w:rsidR="00333957">
        <w:rPr>
          <w:rFonts w:ascii="Times New Roman" w:hAnsi="Times New Roman"/>
          <w:spacing w:val="-2"/>
          <w:sz w:val="28"/>
          <w:szCs w:val="28"/>
        </w:rPr>
        <w:t xml:space="preserve"> сельского поселения </w:t>
      </w:r>
      <w:proofErr w:type="spellStart"/>
      <w:r w:rsidR="00333957">
        <w:rPr>
          <w:rFonts w:ascii="Times New Roman" w:hAnsi="Times New Roman"/>
          <w:spacing w:val="-2"/>
          <w:sz w:val="28"/>
          <w:szCs w:val="28"/>
        </w:rPr>
        <w:t>Щербиновского</w:t>
      </w:r>
      <w:proofErr w:type="spellEnd"/>
      <w:r w:rsidR="00333957">
        <w:rPr>
          <w:rFonts w:ascii="Times New Roman" w:hAnsi="Times New Roman"/>
          <w:spacing w:val="-2"/>
          <w:sz w:val="28"/>
          <w:szCs w:val="28"/>
        </w:rPr>
        <w:t xml:space="preserve"> района, а так же упорядочения оплаты труда работников учреждения, на которых не распростр</w:t>
      </w:r>
      <w:r w:rsidR="00333957">
        <w:rPr>
          <w:rFonts w:ascii="Times New Roman" w:hAnsi="Times New Roman"/>
          <w:spacing w:val="-2"/>
          <w:sz w:val="28"/>
          <w:szCs w:val="28"/>
        </w:rPr>
        <w:t>а</w:t>
      </w:r>
      <w:r w:rsidR="00333957">
        <w:rPr>
          <w:rFonts w:ascii="Times New Roman" w:hAnsi="Times New Roman"/>
          <w:spacing w:val="-2"/>
          <w:sz w:val="28"/>
          <w:szCs w:val="28"/>
        </w:rPr>
        <w:t>няется отраслевая система оплаты труда.</w:t>
      </w:r>
      <w:proofErr w:type="gramEnd"/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 xml:space="preserve">Положение регулирует порядок оплаты труда работников Учреждения за счет средств бюджета </w:t>
      </w:r>
      <w:proofErr w:type="spellStart"/>
      <w:r w:rsidR="00333957">
        <w:rPr>
          <w:rFonts w:ascii="Times New Roman" w:hAnsi="Times New Roman"/>
          <w:sz w:val="28"/>
          <w:szCs w:val="28"/>
        </w:rPr>
        <w:t>Нов</w:t>
      </w:r>
      <w:r w:rsidRPr="008839FA">
        <w:rPr>
          <w:rFonts w:ascii="Times New Roman" w:hAnsi="Times New Roman"/>
          <w:sz w:val="28"/>
          <w:szCs w:val="28"/>
        </w:rPr>
        <w:t>ощербиновского</w:t>
      </w:r>
      <w:proofErr w:type="spellEnd"/>
      <w:r w:rsidRPr="008839FA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839FA">
        <w:rPr>
          <w:rFonts w:ascii="Times New Roman" w:hAnsi="Times New Roman"/>
          <w:sz w:val="28"/>
          <w:szCs w:val="28"/>
        </w:rPr>
        <w:t>Щербиновск</w:t>
      </w:r>
      <w:r w:rsidRPr="008839FA">
        <w:rPr>
          <w:rFonts w:ascii="Times New Roman" w:hAnsi="Times New Roman"/>
          <w:sz w:val="28"/>
          <w:szCs w:val="28"/>
        </w:rPr>
        <w:t>о</w:t>
      </w:r>
      <w:r w:rsidRPr="008839FA">
        <w:rPr>
          <w:rFonts w:ascii="Times New Roman" w:hAnsi="Times New Roman"/>
          <w:sz w:val="28"/>
          <w:szCs w:val="28"/>
        </w:rPr>
        <w:t>го</w:t>
      </w:r>
      <w:proofErr w:type="spellEnd"/>
      <w:r w:rsidRPr="008839FA">
        <w:rPr>
          <w:rFonts w:ascii="Times New Roman" w:hAnsi="Times New Roman"/>
          <w:sz w:val="28"/>
          <w:szCs w:val="28"/>
        </w:rPr>
        <w:t xml:space="preserve"> района и основывается на окладах (должностных окладах), с учетом выплат компенсационного и стимулирующего характера и включает в себя: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размеры окладов (должностных окладов);</w:t>
      </w:r>
    </w:p>
    <w:p w:rsidR="00BE3AA5" w:rsidRPr="007D6B79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7D6B79">
        <w:rPr>
          <w:rFonts w:ascii="Times New Roman" w:hAnsi="Times New Roman"/>
          <w:sz w:val="28"/>
          <w:szCs w:val="28"/>
        </w:rPr>
        <w:t>наименования, условия осуществления и размеры выплат компенсацио</w:t>
      </w:r>
      <w:r w:rsidRPr="007D6B79">
        <w:rPr>
          <w:rFonts w:ascii="Times New Roman" w:hAnsi="Times New Roman"/>
          <w:sz w:val="28"/>
          <w:szCs w:val="28"/>
        </w:rPr>
        <w:t>н</w:t>
      </w:r>
      <w:r w:rsidRPr="007D6B79">
        <w:rPr>
          <w:rFonts w:ascii="Times New Roman" w:hAnsi="Times New Roman"/>
          <w:sz w:val="28"/>
          <w:szCs w:val="28"/>
        </w:rPr>
        <w:t>ного характера;</w:t>
      </w:r>
    </w:p>
    <w:p w:rsidR="00BE3AA5" w:rsidRPr="003312E0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3312E0">
        <w:rPr>
          <w:rFonts w:ascii="Times New Roman" w:hAnsi="Times New Roman"/>
          <w:sz w:val="28"/>
          <w:szCs w:val="28"/>
        </w:rPr>
        <w:t>наименования, условия осуществления и размеры выплат стимулирующ</w:t>
      </w:r>
      <w:r w:rsidRPr="003312E0">
        <w:rPr>
          <w:rFonts w:ascii="Times New Roman" w:hAnsi="Times New Roman"/>
          <w:sz w:val="28"/>
          <w:szCs w:val="28"/>
        </w:rPr>
        <w:t>е</w:t>
      </w:r>
      <w:r w:rsidRPr="003312E0">
        <w:rPr>
          <w:rFonts w:ascii="Times New Roman" w:hAnsi="Times New Roman"/>
          <w:sz w:val="28"/>
          <w:szCs w:val="28"/>
        </w:rPr>
        <w:t>го характера;</w:t>
      </w:r>
    </w:p>
    <w:p w:rsidR="00BE3AA5" w:rsidRPr="00A01924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A01924">
        <w:rPr>
          <w:rFonts w:ascii="Times New Roman" w:hAnsi="Times New Roman"/>
          <w:sz w:val="28"/>
          <w:szCs w:val="28"/>
        </w:rPr>
        <w:lastRenderedPageBreak/>
        <w:t>условия оплаты труда руководителя учреждения;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A01924">
        <w:rPr>
          <w:rFonts w:ascii="Times New Roman" w:hAnsi="Times New Roman"/>
          <w:sz w:val="28"/>
          <w:szCs w:val="28"/>
        </w:rPr>
        <w:t>прочие выплаты.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1.3. Фонд оплаты труда работников Учреждения формируется на кале</w:t>
      </w:r>
      <w:r w:rsidRPr="008839FA">
        <w:rPr>
          <w:rFonts w:ascii="Times New Roman" w:hAnsi="Times New Roman"/>
          <w:sz w:val="28"/>
          <w:szCs w:val="28"/>
        </w:rPr>
        <w:t>н</w:t>
      </w:r>
      <w:r w:rsidRPr="008839FA">
        <w:rPr>
          <w:rFonts w:ascii="Times New Roman" w:hAnsi="Times New Roman"/>
          <w:sz w:val="28"/>
          <w:szCs w:val="28"/>
        </w:rPr>
        <w:t xml:space="preserve">дарный год исходя из средств бюджета </w:t>
      </w:r>
      <w:proofErr w:type="spellStart"/>
      <w:r w:rsidR="00333957">
        <w:rPr>
          <w:rFonts w:ascii="Times New Roman" w:hAnsi="Times New Roman"/>
          <w:sz w:val="28"/>
          <w:szCs w:val="28"/>
        </w:rPr>
        <w:t>Нов</w:t>
      </w:r>
      <w:r w:rsidRPr="008839FA">
        <w:rPr>
          <w:rFonts w:ascii="Times New Roman" w:hAnsi="Times New Roman"/>
          <w:sz w:val="28"/>
          <w:szCs w:val="28"/>
        </w:rPr>
        <w:t>ощербиновского</w:t>
      </w:r>
      <w:proofErr w:type="spellEnd"/>
      <w:r w:rsidRPr="008839FA">
        <w:rPr>
          <w:rFonts w:ascii="Times New Roman" w:hAnsi="Times New Roman"/>
          <w:sz w:val="28"/>
          <w:szCs w:val="28"/>
        </w:rPr>
        <w:t xml:space="preserve"> сельского посел</w:t>
      </w:r>
      <w:r w:rsidRPr="008839FA">
        <w:rPr>
          <w:rFonts w:ascii="Times New Roman" w:hAnsi="Times New Roman"/>
          <w:sz w:val="28"/>
          <w:szCs w:val="28"/>
        </w:rPr>
        <w:t>е</w:t>
      </w:r>
      <w:r w:rsidRPr="008839FA"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 w:rsidRPr="008839FA">
        <w:rPr>
          <w:rFonts w:ascii="Times New Roman" w:hAnsi="Times New Roman"/>
          <w:sz w:val="28"/>
          <w:szCs w:val="28"/>
        </w:rPr>
        <w:t>Щербиновского</w:t>
      </w:r>
      <w:proofErr w:type="spellEnd"/>
      <w:r w:rsidRPr="008839FA">
        <w:rPr>
          <w:rFonts w:ascii="Times New Roman" w:hAnsi="Times New Roman"/>
          <w:sz w:val="28"/>
          <w:szCs w:val="28"/>
        </w:rPr>
        <w:t xml:space="preserve"> района, направляемых на эти цели. 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1.4. Месячная заработная плата работника Учреждения, полностью отр</w:t>
      </w:r>
      <w:r w:rsidRPr="008839FA">
        <w:rPr>
          <w:rFonts w:ascii="Times New Roman" w:hAnsi="Times New Roman"/>
          <w:sz w:val="28"/>
          <w:szCs w:val="28"/>
        </w:rPr>
        <w:t>а</w:t>
      </w:r>
      <w:r w:rsidRPr="008839FA">
        <w:rPr>
          <w:rFonts w:ascii="Times New Roman" w:hAnsi="Times New Roman"/>
          <w:sz w:val="28"/>
          <w:szCs w:val="28"/>
        </w:rPr>
        <w:t>ботавшего за этот период норму рабочего времени и выполнившего норму тр</w:t>
      </w:r>
      <w:r w:rsidRPr="008839FA">
        <w:rPr>
          <w:rFonts w:ascii="Times New Roman" w:hAnsi="Times New Roman"/>
          <w:sz w:val="28"/>
          <w:szCs w:val="28"/>
        </w:rPr>
        <w:t>у</w:t>
      </w:r>
      <w:r w:rsidRPr="008839FA">
        <w:rPr>
          <w:rFonts w:ascii="Times New Roman" w:hAnsi="Times New Roman"/>
          <w:sz w:val="28"/>
          <w:szCs w:val="28"/>
        </w:rPr>
        <w:t xml:space="preserve">да (трудовые обязанности), не может быть ниже минимального </w:t>
      </w:r>
      <w:proofErr w:type="gramStart"/>
      <w:r w:rsidRPr="008839FA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8839FA">
        <w:rPr>
          <w:rFonts w:ascii="Times New Roman" w:hAnsi="Times New Roman"/>
          <w:sz w:val="28"/>
          <w:szCs w:val="28"/>
        </w:rPr>
        <w:t xml:space="preserve">, установленного на территории Российской Федерации. 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1.5. Заработная плата работника Учреждения предельными размерами не ограничивается.</w:t>
      </w:r>
    </w:p>
    <w:p w:rsidR="00BE3AA5" w:rsidRPr="008839FA" w:rsidRDefault="00BE3AA5" w:rsidP="00BE3AA5">
      <w:pPr>
        <w:ind w:firstLine="709"/>
        <w:jc w:val="left"/>
        <w:rPr>
          <w:rFonts w:ascii="Times New Roman" w:hAnsi="Times New Roman"/>
          <w:sz w:val="28"/>
          <w:szCs w:val="28"/>
        </w:rPr>
      </w:pPr>
    </w:p>
    <w:p w:rsidR="00BE3AA5" w:rsidRPr="008839FA" w:rsidRDefault="00BE3AA5" w:rsidP="00BE3AA5">
      <w:pPr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839FA">
        <w:rPr>
          <w:rFonts w:ascii="Times New Roman" w:hAnsi="Times New Roman"/>
          <w:b/>
          <w:sz w:val="28"/>
          <w:szCs w:val="28"/>
        </w:rPr>
        <w:t xml:space="preserve">2. Порядок и условия оплаты труда. </w:t>
      </w:r>
    </w:p>
    <w:p w:rsidR="00BE3AA5" w:rsidRPr="008839FA" w:rsidRDefault="00BE3AA5" w:rsidP="00BE3AA5">
      <w:pPr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8839FA">
        <w:rPr>
          <w:rFonts w:ascii="Times New Roman" w:hAnsi="Times New Roman"/>
          <w:b/>
          <w:sz w:val="28"/>
          <w:szCs w:val="28"/>
        </w:rPr>
        <w:t>Основные условия оплаты труда работников учреждения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2.1. Система оплаты труда работников Учреждения включает в себя ра</w:t>
      </w:r>
      <w:r w:rsidRPr="008839FA">
        <w:rPr>
          <w:rFonts w:ascii="Times New Roman" w:hAnsi="Times New Roman"/>
          <w:sz w:val="28"/>
          <w:szCs w:val="28"/>
        </w:rPr>
        <w:t>з</w:t>
      </w:r>
      <w:r w:rsidRPr="008839FA">
        <w:rPr>
          <w:rFonts w:ascii="Times New Roman" w:hAnsi="Times New Roman"/>
          <w:sz w:val="28"/>
          <w:szCs w:val="28"/>
        </w:rPr>
        <w:t>меры окладов (должностных окладов), выплаты компенсационного и стимул</w:t>
      </w:r>
      <w:r w:rsidRPr="008839FA">
        <w:rPr>
          <w:rFonts w:ascii="Times New Roman" w:hAnsi="Times New Roman"/>
          <w:sz w:val="28"/>
          <w:szCs w:val="28"/>
        </w:rPr>
        <w:t>и</w:t>
      </w:r>
      <w:r w:rsidRPr="008839FA">
        <w:rPr>
          <w:rFonts w:ascii="Times New Roman" w:hAnsi="Times New Roman"/>
          <w:sz w:val="28"/>
          <w:szCs w:val="28"/>
        </w:rPr>
        <w:t xml:space="preserve">рующего характера, прочие выплаты, предусмотренные </w:t>
      </w:r>
      <w:r w:rsidRPr="008839FA">
        <w:rPr>
          <w:rFonts w:ascii="Times New Roman" w:hAnsi="Times New Roman"/>
          <w:spacing w:val="-2"/>
          <w:sz w:val="28"/>
          <w:szCs w:val="28"/>
        </w:rPr>
        <w:t xml:space="preserve">Трудовым </w:t>
      </w:r>
      <w:hyperlink r:id="rId9" w:history="1">
        <w:r w:rsidRPr="008839FA">
          <w:rPr>
            <w:rFonts w:ascii="Times New Roman" w:hAnsi="Times New Roman"/>
            <w:spacing w:val="-2"/>
            <w:sz w:val="28"/>
            <w:szCs w:val="28"/>
          </w:rPr>
          <w:t>кодексом</w:t>
        </w:r>
      </w:hyperlink>
      <w:r w:rsidRPr="008839FA">
        <w:rPr>
          <w:rFonts w:ascii="Times New Roman" w:hAnsi="Times New Roman"/>
          <w:spacing w:val="-2"/>
          <w:sz w:val="28"/>
          <w:szCs w:val="28"/>
        </w:rPr>
        <w:t xml:space="preserve"> Российской Федерации</w:t>
      </w:r>
      <w:r w:rsidRPr="008839FA">
        <w:rPr>
          <w:rFonts w:ascii="Times New Roman" w:hAnsi="Times New Roman"/>
          <w:sz w:val="28"/>
          <w:szCs w:val="28"/>
        </w:rPr>
        <w:t>.</w:t>
      </w:r>
    </w:p>
    <w:p w:rsidR="00333957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 xml:space="preserve">2.2. Размеры окладов (должностных окладов)  устанавливаются </w:t>
      </w:r>
      <w:r w:rsidR="00333957">
        <w:rPr>
          <w:rFonts w:ascii="Times New Roman" w:hAnsi="Times New Roman"/>
          <w:sz w:val="28"/>
          <w:szCs w:val="28"/>
        </w:rPr>
        <w:t>насто</w:t>
      </w:r>
      <w:r w:rsidR="00333957">
        <w:rPr>
          <w:rFonts w:ascii="Times New Roman" w:hAnsi="Times New Roman"/>
          <w:sz w:val="28"/>
          <w:szCs w:val="28"/>
        </w:rPr>
        <w:t>я</w:t>
      </w:r>
      <w:r w:rsidR="00333957">
        <w:rPr>
          <w:rFonts w:ascii="Times New Roman" w:hAnsi="Times New Roman"/>
          <w:sz w:val="28"/>
          <w:szCs w:val="28"/>
        </w:rPr>
        <w:t>щим Положением и приведены ниже:</w:t>
      </w:r>
    </w:p>
    <w:p w:rsidR="00333957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2"/>
        <w:gridCol w:w="4363"/>
      </w:tblGrid>
      <w:tr w:rsidR="00333957" w:rsidRPr="00DA5EA2" w:rsidTr="001E7A08">
        <w:tc>
          <w:tcPr>
            <w:tcW w:w="5492" w:type="dxa"/>
          </w:tcPr>
          <w:p w:rsidR="00333957" w:rsidRDefault="00333957" w:rsidP="001E7A0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Наименование должности</w:t>
            </w:r>
          </w:p>
          <w:p w:rsidR="00333957" w:rsidRPr="00DA5EA2" w:rsidRDefault="00333957" w:rsidP="001E7A0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(профессии)</w:t>
            </w:r>
          </w:p>
        </w:tc>
        <w:tc>
          <w:tcPr>
            <w:tcW w:w="4363" w:type="dxa"/>
          </w:tcPr>
          <w:p w:rsidR="00333957" w:rsidRDefault="00333957" w:rsidP="001E7A0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Размер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месячного</w:t>
            </w:r>
            <w:proofErr w:type="gramEnd"/>
          </w:p>
          <w:p w:rsidR="00333957" w:rsidRDefault="00333957" w:rsidP="001E7A0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должностного оклада</w:t>
            </w:r>
          </w:p>
          <w:p w:rsidR="00333957" w:rsidRPr="00DA5EA2" w:rsidRDefault="00333957" w:rsidP="001E7A0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(рублей)</w:t>
            </w:r>
          </w:p>
        </w:tc>
      </w:tr>
      <w:tr w:rsidR="00333957" w:rsidRPr="00DA5EA2" w:rsidTr="001E7A08">
        <w:tc>
          <w:tcPr>
            <w:tcW w:w="5492" w:type="dxa"/>
          </w:tcPr>
          <w:p w:rsidR="00333957" w:rsidRDefault="00333957" w:rsidP="001E7A0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63" w:type="dxa"/>
          </w:tcPr>
          <w:p w:rsidR="00333957" w:rsidRDefault="00333957" w:rsidP="001E7A0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33957" w:rsidRPr="00DA5EA2" w:rsidTr="001E7A08">
        <w:tc>
          <w:tcPr>
            <w:tcW w:w="9855" w:type="dxa"/>
            <w:gridSpan w:val="2"/>
          </w:tcPr>
          <w:p w:rsidR="00333957" w:rsidRDefault="00333957" w:rsidP="001E7A08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Должности специалистов</w:t>
            </w:r>
          </w:p>
        </w:tc>
      </w:tr>
      <w:tr w:rsidR="004D6371" w:rsidRPr="00DA5EA2" w:rsidTr="001E7A08">
        <w:tc>
          <w:tcPr>
            <w:tcW w:w="5492" w:type="dxa"/>
          </w:tcPr>
          <w:p w:rsidR="004D6371" w:rsidRPr="00DA5EA2" w:rsidRDefault="004D6371" w:rsidP="001E7A0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4363" w:type="dxa"/>
            <w:vAlign w:val="center"/>
          </w:tcPr>
          <w:p w:rsidR="004D6371" w:rsidRPr="004D6371" w:rsidRDefault="00384119" w:rsidP="005045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r w:rsidR="0050458C">
              <w:rPr>
                <w:rFonts w:ascii="Times New Roman" w:hAnsi="Times New Roman"/>
                <w:sz w:val="28"/>
                <w:szCs w:val="28"/>
              </w:rPr>
              <w:t>913</w:t>
            </w:r>
            <w:r w:rsidR="004D6371"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D6371" w:rsidRPr="00DA5EA2" w:rsidTr="001E7A08">
        <w:tc>
          <w:tcPr>
            <w:tcW w:w="5492" w:type="dxa"/>
          </w:tcPr>
          <w:p w:rsidR="004D6371" w:rsidRPr="00DA5EA2" w:rsidRDefault="004D6371" w:rsidP="001E7A0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4363" w:type="dxa"/>
            <w:vAlign w:val="center"/>
          </w:tcPr>
          <w:p w:rsidR="004D6371" w:rsidRPr="004D6371" w:rsidRDefault="0050458C" w:rsidP="00384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9 196</w:t>
            </w:r>
            <w:r w:rsidR="004D6371"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D6371" w:rsidRPr="00DA5EA2" w:rsidTr="001E7A08">
        <w:tc>
          <w:tcPr>
            <w:tcW w:w="5492" w:type="dxa"/>
          </w:tcPr>
          <w:p w:rsidR="004D6371" w:rsidRDefault="004D6371" w:rsidP="001E7A0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Инженер-электрик</w:t>
            </w:r>
          </w:p>
        </w:tc>
        <w:tc>
          <w:tcPr>
            <w:tcW w:w="4363" w:type="dxa"/>
            <w:vAlign w:val="center"/>
          </w:tcPr>
          <w:p w:rsidR="004D6371" w:rsidRPr="004D6371" w:rsidRDefault="0050458C" w:rsidP="00384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7 357</w:t>
            </w:r>
            <w:r w:rsidR="004D6371"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D6371" w:rsidRPr="00DA5EA2" w:rsidTr="001E7A08">
        <w:tc>
          <w:tcPr>
            <w:tcW w:w="5492" w:type="dxa"/>
          </w:tcPr>
          <w:p w:rsidR="004D6371" w:rsidRPr="00CF7387" w:rsidRDefault="004D6371" w:rsidP="001E7A08">
            <w:pPr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E6241">
              <w:rPr>
                <w:rFonts w:ascii="Times New Roman" w:hAnsi="Times New Roman"/>
                <w:sz w:val="28"/>
                <w:szCs w:val="28"/>
              </w:rPr>
              <w:t>Специалист-программист</w:t>
            </w:r>
          </w:p>
        </w:tc>
        <w:tc>
          <w:tcPr>
            <w:tcW w:w="4363" w:type="dxa"/>
            <w:vAlign w:val="center"/>
          </w:tcPr>
          <w:p w:rsidR="004D6371" w:rsidRPr="004D6371" w:rsidRDefault="0050458C" w:rsidP="00384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7 240</w:t>
            </w:r>
            <w:r w:rsidR="004D6371"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D6371" w:rsidRPr="00DA5EA2" w:rsidTr="001E7A08">
        <w:tc>
          <w:tcPr>
            <w:tcW w:w="5492" w:type="dxa"/>
          </w:tcPr>
          <w:p w:rsidR="004D6371" w:rsidRPr="00BE6241" w:rsidRDefault="004D6371" w:rsidP="001E7A0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2046C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4363" w:type="dxa"/>
            <w:vAlign w:val="center"/>
          </w:tcPr>
          <w:p w:rsidR="004D6371" w:rsidRPr="004D6371" w:rsidRDefault="0050458C" w:rsidP="00384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7 240</w:t>
            </w:r>
            <w:r w:rsidR="004D6371"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333957" w:rsidRPr="00DA5EA2" w:rsidTr="001E7A08">
        <w:tc>
          <w:tcPr>
            <w:tcW w:w="9855" w:type="dxa"/>
            <w:gridSpan w:val="2"/>
          </w:tcPr>
          <w:p w:rsidR="00333957" w:rsidRPr="00DA5EA2" w:rsidRDefault="00333957" w:rsidP="001E7A0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Профессии рабочих</w:t>
            </w:r>
          </w:p>
        </w:tc>
      </w:tr>
      <w:tr w:rsidR="004D6371" w:rsidRPr="00DA5EA2" w:rsidTr="001E7A08">
        <w:tc>
          <w:tcPr>
            <w:tcW w:w="5492" w:type="dxa"/>
            <w:vAlign w:val="center"/>
          </w:tcPr>
          <w:p w:rsidR="004D6371" w:rsidRDefault="004D6371" w:rsidP="001E7A0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2046C">
              <w:rPr>
                <w:rFonts w:ascii="Times New Roman" w:hAnsi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4363" w:type="dxa"/>
            <w:vAlign w:val="center"/>
          </w:tcPr>
          <w:p w:rsidR="004D6371" w:rsidRPr="004D6371" w:rsidRDefault="0050458C" w:rsidP="00384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8 524</w:t>
            </w:r>
            <w:r w:rsidR="004D6371"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D6371" w:rsidRPr="00DA5EA2" w:rsidTr="001E7A08">
        <w:tc>
          <w:tcPr>
            <w:tcW w:w="5492" w:type="dxa"/>
            <w:vAlign w:val="center"/>
          </w:tcPr>
          <w:p w:rsidR="004D6371" w:rsidRDefault="004D6371" w:rsidP="001E7A0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Тракторист</w:t>
            </w:r>
          </w:p>
        </w:tc>
        <w:tc>
          <w:tcPr>
            <w:tcW w:w="4363" w:type="dxa"/>
            <w:vAlign w:val="center"/>
          </w:tcPr>
          <w:p w:rsidR="004D6371" w:rsidRPr="004D6371" w:rsidRDefault="0050458C" w:rsidP="00384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8 461</w:t>
            </w:r>
            <w:r w:rsidR="004D6371"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D6371" w:rsidRPr="00DA5EA2" w:rsidTr="001E7A08">
        <w:tc>
          <w:tcPr>
            <w:tcW w:w="5492" w:type="dxa"/>
          </w:tcPr>
          <w:p w:rsidR="004D6371" w:rsidRPr="00DA5EA2" w:rsidRDefault="004D6371" w:rsidP="001E7A0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Подсобный рабочий</w:t>
            </w:r>
          </w:p>
        </w:tc>
        <w:tc>
          <w:tcPr>
            <w:tcW w:w="4363" w:type="dxa"/>
            <w:vAlign w:val="center"/>
          </w:tcPr>
          <w:p w:rsidR="004D6371" w:rsidRPr="004D6371" w:rsidRDefault="0050458C" w:rsidP="00384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7 112</w:t>
            </w:r>
            <w:r w:rsidR="004D6371"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D6371" w:rsidRPr="00DA5EA2" w:rsidTr="001E7A08">
        <w:tc>
          <w:tcPr>
            <w:tcW w:w="5492" w:type="dxa"/>
          </w:tcPr>
          <w:p w:rsidR="004D6371" w:rsidRPr="004D6371" w:rsidRDefault="004D6371" w:rsidP="004D6371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D6371">
              <w:rPr>
                <w:rFonts w:ascii="Times New Roman" w:hAnsi="Times New Roman"/>
                <w:sz w:val="28"/>
                <w:szCs w:val="28"/>
              </w:rPr>
              <w:t>Рабочий по комплексному обслуживанию зданий</w:t>
            </w:r>
          </w:p>
        </w:tc>
        <w:tc>
          <w:tcPr>
            <w:tcW w:w="4363" w:type="dxa"/>
            <w:vAlign w:val="center"/>
          </w:tcPr>
          <w:p w:rsidR="004D6371" w:rsidRPr="004D6371" w:rsidRDefault="0050458C" w:rsidP="003841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7 112</w:t>
            </w:r>
            <w:r w:rsidR="004D6371"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D6371" w:rsidRPr="00DA5EA2" w:rsidTr="001E7A08">
        <w:tc>
          <w:tcPr>
            <w:tcW w:w="5492" w:type="dxa"/>
          </w:tcPr>
          <w:p w:rsidR="004D6371" w:rsidRPr="00BE6241" w:rsidRDefault="004D6371" w:rsidP="001E7A0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6241">
              <w:rPr>
                <w:rFonts w:ascii="Times New Roman" w:hAnsi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4363" w:type="dxa"/>
            <w:vAlign w:val="center"/>
          </w:tcPr>
          <w:p w:rsidR="004D6371" w:rsidRPr="004D6371" w:rsidRDefault="004D6371" w:rsidP="005045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371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50458C">
              <w:rPr>
                <w:rFonts w:ascii="Times New Roman" w:hAnsi="Times New Roman"/>
                <w:sz w:val="28"/>
                <w:szCs w:val="28"/>
              </w:rPr>
              <w:t>723</w:t>
            </w:r>
            <w:r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4D6371" w:rsidRPr="00DA5EA2" w:rsidTr="001E7A08">
        <w:tc>
          <w:tcPr>
            <w:tcW w:w="5492" w:type="dxa"/>
          </w:tcPr>
          <w:p w:rsidR="004D6371" w:rsidRPr="00BE6241" w:rsidRDefault="004D6371" w:rsidP="001E7A0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6241">
              <w:rPr>
                <w:rFonts w:ascii="Times New Roman" w:hAnsi="Times New Roman"/>
                <w:sz w:val="28"/>
                <w:szCs w:val="28"/>
              </w:rPr>
              <w:t>Озеленитель</w:t>
            </w:r>
          </w:p>
        </w:tc>
        <w:tc>
          <w:tcPr>
            <w:tcW w:w="4363" w:type="dxa"/>
            <w:vAlign w:val="center"/>
          </w:tcPr>
          <w:p w:rsidR="004D6371" w:rsidRPr="004D6371" w:rsidRDefault="004D6371" w:rsidP="005045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371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50458C">
              <w:rPr>
                <w:rFonts w:ascii="Times New Roman" w:hAnsi="Times New Roman"/>
                <w:sz w:val="28"/>
                <w:szCs w:val="28"/>
              </w:rPr>
              <w:t>723</w:t>
            </w:r>
            <w:r w:rsidRPr="004D637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</w:p>
    <w:p w:rsidR="00BE3AA5" w:rsidRPr="008839FA" w:rsidRDefault="00BE3AA5" w:rsidP="00BE3AA5">
      <w:pPr>
        <w:suppressAutoHyphens/>
        <w:autoSpaceDN/>
        <w:adjustRightInd/>
        <w:ind w:firstLine="709"/>
        <w:outlineLvl w:val="1"/>
        <w:rPr>
          <w:rFonts w:ascii="Times New Roman" w:eastAsia="Arial" w:hAnsi="Times New Roman"/>
          <w:sz w:val="28"/>
          <w:szCs w:val="28"/>
          <w:lang w:bidi="ru-RU"/>
        </w:rPr>
      </w:pPr>
      <w:bookmarkStart w:id="0" w:name="Par64"/>
      <w:bookmarkEnd w:id="0"/>
      <w:r w:rsidRPr="008839FA">
        <w:rPr>
          <w:rFonts w:ascii="Times New Roman" w:eastAsia="Arial" w:hAnsi="Times New Roman"/>
          <w:sz w:val="28"/>
          <w:szCs w:val="28"/>
          <w:lang w:bidi="ru-RU"/>
        </w:rPr>
        <w:t xml:space="preserve">2.3. По решению учредителя может быть произведена индексация размеров окладов (должностных окладов) работников Учреждения. При индексации (увеличении) окладов (должностных окладов) их размер подлежит </w:t>
      </w:r>
      <w:r w:rsidRPr="008839FA">
        <w:rPr>
          <w:rFonts w:ascii="Times New Roman" w:eastAsia="Arial" w:hAnsi="Times New Roman"/>
          <w:sz w:val="28"/>
          <w:szCs w:val="28"/>
          <w:lang w:bidi="ru-RU"/>
        </w:rPr>
        <w:lastRenderedPageBreak/>
        <w:t>округлению до целого рубля в сторону увеличения.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2.4. Штатное расписание утверждается приказом Учреждения по соглас</w:t>
      </w:r>
      <w:r w:rsidRPr="008839FA">
        <w:rPr>
          <w:rFonts w:ascii="Times New Roman" w:hAnsi="Times New Roman"/>
          <w:sz w:val="28"/>
          <w:szCs w:val="28"/>
        </w:rPr>
        <w:t>о</w:t>
      </w:r>
      <w:r w:rsidRPr="008839FA">
        <w:rPr>
          <w:rFonts w:ascii="Times New Roman" w:hAnsi="Times New Roman"/>
          <w:sz w:val="28"/>
          <w:szCs w:val="28"/>
        </w:rPr>
        <w:t xml:space="preserve">ванию с учредителем - администрацией </w:t>
      </w:r>
      <w:proofErr w:type="spellStart"/>
      <w:r w:rsidR="00A23EF9">
        <w:rPr>
          <w:rFonts w:ascii="Times New Roman" w:hAnsi="Times New Roman"/>
          <w:sz w:val="28"/>
          <w:szCs w:val="28"/>
        </w:rPr>
        <w:t>Нов</w:t>
      </w:r>
      <w:r w:rsidRPr="008839FA">
        <w:rPr>
          <w:rFonts w:ascii="Times New Roman" w:hAnsi="Times New Roman"/>
          <w:sz w:val="28"/>
          <w:szCs w:val="28"/>
        </w:rPr>
        <w:t>ощербиновского</w:t>
      </w:r>
      <w:proofErr w:type="spellEnd"/>
      <w:r w:rsidRPr="008839FA">
        <w:rPr>
          <w:rFonts w:ascii="Times New Roman" w:hAnsi="Times New Roman"/>
          <w:sz w:val="28"/>
          <w:szCs w:val="28"/>
        </w:rPr>
        <w:t xml:space="preserve"> сельского посел</w:t>
      </w:r>
      <w:r w:rsidRPr="008839FA">
        <w:rPr>
          <w:rFonts w:ascii="Times New Roman" w:hAnsi="Times New Roman"/>
          <w:sz w:val="28"/>
          <w:szCs w:val="28"/>
        </w:rPr>
        <w:t>е</w:t>
      </w:r>
      <w:r w:rsidRPr="008839FA"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 w:rsidRPr="008839FA">
        <w:rPr>
          <w:rFonts w:ascii="Times New Roman" w:hAnsi="Times New Roman"/>
          <w:sz w:val="28"/>
          <w:szCs w:val="28"/>
        </w:rPr>
        <w:t>Щербиновского</w:t>
      </w:r>
      <w:proofErr w:type="spellEnd"/>
      <w:r w:rsidRPr="008839FA">
        <w:rPr>
          <w:rFonts w:ascii="Times New Roman" w:hAnsi="Times New Roman"/>
          <w:sz w:val="28"/>
          <w:szCs w:val="28"/>
        </w:rPr>
        <w:t xml:space="preserve"> района и включает в себя все должности (профессии) р</w:t>
      </w:r>
      <w:r w:rsidRPr="008839FA">
        <w:rPr>
          <w:rFonts w:ascii="Times New Roman" w:hAnsi="Times New Roman"/>
          <w:sz w:val="28"/>
          <w:szCs w:val="28"/>
        </w:rPr>
        <w:t>а</w:t>
      </w:r>
      <w:r w:rsidRPr="008839FA">
        <w:rPr>
          <w:rFonts w:ascii="Times New Roman" w:hAnsi="Times New Roman"/>
          <w:sz w:val="28"/>
          <w:szCs w:val="28"/>
        </w:rPr>
        <w:t>ботников Учреждения.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 xml:space="preserve">2.5. Установление и изменение </w:t>
      </w:r>
      <w:proofErr w:type="gramStart"/>
      <w:r w:rsidRPr="008839FA">
        <w:rPr>
          <w:rFonts w:ascii="Times New Roman" w:hAnsi="Times New Roman"/>
          <w:sz w:val="28"/>
          <w:szCs w:val="28"/>
        </w:rPr>
        <w:t>системы оплаты труда работников Учр</w:t>
      </w:r>
      <w:r w:rsidRPr="008839FA">
        <w:rPr>
          <w:rFonts w:ascii="Times New Roman" w:hAnsi="Times New Roman"/>
          <w:sz w:val="28"/>
          <w:szCs w:val="28"/>
        </w:rPr>
        <w:t>е</w:t>
      </w:r>
      <w:r w:rsidRPr="008839FA">
        <w:rPr>
          <w:rFonts w:ascii="Times New Roman" w:hAnsi="Times New Roman"/>
          <w:sz w:val="28"/>
          <w:szCs w:val="28"/>
        </w:rPr>
        <w:t>ждения</w:t>
      </w:r>
      <w:proofErr w:type="gramEnd"/>
      <w:r w:rsidRPr="008839FA">
        <w:rPr>
          <w:rFonts w:ascii="Times New Roman" w:hAnsi="Times New Roman"/>
          <w:sz w:val="28"/>
          <w:szCs w:val="28"/>
        </w:rPr>
        <w:t xml:space="preserve"> осуществляются с учетом: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1) создания условий для оплаты труда работников в зависимости от р</w:t>
      </w:r>
      <w:r w:rsidRPr="008839FA">
        <w:rPr>
          <w:rFonts w:ascii="Times New Roman" w:hAnsi="Times New Roman"/>
          <w:sz w:val="28"/>
          <w:szCs w:val="28"/>
        </w:rPr>
        <w:t>е</w:t>
      </w:r>
      <w:r w:rsidRPr="008839FA">
        <w:rPr>
          <w:rFonts w:ascii="Times New Roman" w:hAnsi="Times New Roman"/>
          <w:sz w:val="28"/>
          <w:szCs w:val="28"/>
        </w:rPr>
        <w:t>зультатов и качества работы, а также их заинтересованности в эффективном функционировании учреждения, повышении качества оказываемых услуг;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2) обеспечения государственных гарантий по оплате труда;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 xml:space="preserve">3) повышенной оплаты труда работников, занятых на </w:t>
      </w:r>
      <w:r w:rsidR="00A23EF9">
        <w:rPr>
          <w:rFonts w:ascii="Times New Roman" w:hAnsi="Times New Roman"/>
          <w:sz w:val="28"/>
          <w:szCs w:val="28"/>
        </w:rPr>
        <w:t xml:space="preserve">работах </w:t>
      </w:r>
      <w:r w:rsidRPr="008839FA">
        <w:rPr>
          <w:rFonts w:ascii="Times New Roman" w:hAnsi="Times New Roman"/>
          <w:sz w:val="28"/>
          <w:szCs w:val="28"/>
        </w:rPr>
        <w:t>с вредными условиями труда, но не ниже размеров, установленных трудовым законодател</w:t>
      </w:r>
      <w:r w:rsidRPr="008839FA">
        <w:rPr>
          <w:rFonts w:ascii="Times New Roman" w:hAnsi="Times New Roman"/>
          <w:sz w:val="28"/>
          <w:szCs w:val="28"/>
        </w:rPr>
        <w:t>ь</w:t>
      </w:r>
      <w:r w:rsidRPr="008839FA">
        <w:rPr>
          <w:rFonts w:ascii="Times New Roman" w:hAnsi="Times New Roman"/>
          <w:sz w:val="28"/>
          <w:szCs w:val="28"/>
        </w:rPr>
        <w:t>ством и иными нормативными правовыми актами, содержащими нормы труд</w:t>
      </w:r>
      <w:r w:rsidRPr="008839FA">
        <w:rPr>
          <w:rFonts w:ascii="Times New Roman" w:hAnsi="Times New Roman"/>
          <w:sz w:val="28"/>
          <w:szCs w:val="28"/>
        </w:rPr>
        <w:t>о</w:t>
      </w:r>
      <w:r w:rsidRPr="008839FA">
        <w:rPr>
          <w:rFonts w:ascii="Times New Roman" w:hAnsi="Times New Roman"/>
          <w:sz w:val="28"/>
          <w:szCs w:val="28"/>
        </w:rPr>
        <w:t>вого права;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 xml:space="preserve">4) выплат за выполнение </w:t>
      </w:r>
      <w:r w:rsidR="00A23EF9">
        <w:rPr>
          <w:rFonts w:ascii="Times New Roman" w:hAnsi="Times New Roman"/>
          <w:sz w:val="28"/>
          <w:szCs w:val="28"/>
        </w:rPr>
        <w:t xml:space="preserve">работ в </w:t>
      </w:r>
      <w:r w:rsidRPr="008839FA">
        <w:rPr>
          <w:rFonts w:ascii="Times New Roman" w:hAnsi="Times New Roman"/>
          <w:sz w:val="28"/>
          <w:szCs w:val="28"/>
        </w:rPr>
        <w:t xml:space="preserve"> выходные и нерабочие праздничные дни, но не ниже размеров, установленных трудовым законодательством и ин</w:t>
      </w:r>
      <w:r w:rsidRPr="008839FA">
        <w:rPr>
          <w:rFonts w:ascii="Times New Roman" w:hAnsi="Times New Roman"/>
          <w:sz w:val="28"/>
          <w:szCs w:val="28"/>
        </w:rPr>
        <w:t>ы</w:t>
      </w:r>
      <w:r w:rsidRPr="008839FA">
        <w:rPr>
          <w:rFonts w:ascii="Times New Roman" w:hAnsi="Times New Roman"/>
          <w:sz w:val="28"/>
          <w:szCs w:val="28"/>
        </w:rPr>
        <w:t>ми нормативными правовыми актами, содержащими нормы трудового права;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5) фонда оплаты труда, у</w:t>
      </w:r>
      <w:r w:rsidR="00A23EF9">
        <w:rPr>
          <w:rFonts w:ascii="Times New Roman" w:hAnsi="Times New Roman"/>
          <w:sz w:val="28"/>
          <w:szCs w:val="28"/>
        </w:rPr>
        <w:t>твержденного на календарный год.</w:t>
      </w:r>
    </w:p>
    <w:p w:rsidR="00BE3AA5" w:rsidRPr="008839FA" w:rsidRDefault="00BE3AA5" w:rsidP="00BE3AA5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" w:name="Par103"/>
      <w:bookmarkEnd w:id="1"/>
    </w:p>
    <w:p w:rsidR="00BE3AA5" w:rsidRPr="008839FA" w:rsidRDefault="00BE3AA5" w:rsidP="00BE3AA5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39FA">
        <w:rPr>
          <w:rFonts w:ascii="Times New Roman" w:hAnsi="Times New Roman"/>
          <w:b/>
          <w:sz w:val="28"/>
          <w:szCs w:val="28"/>
        </w:rPr>
        <w:t>3. Порядок и условия осуществления выплат</w:t>
      </w:r>
    </w:p>
    <w:p w:rsidR="00BE3AA5" w:rsidRPr="008839FA" w:rsidRDefault="00BE3AA5" w:rsidP="00BE3AA5">
      <w:pPr>
        <w:widowControl/>
        <w:autoSpaceDE/>
        <w:autoSpaceDN/>
        <w:adjustRightInd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39FA">
        <w:rPr>
          <w:rFonts w:ascii="Times New Roman" w:hAnsi="Times New Roman"/>
          <w:b/>
          <w:sz w:val="28"/>
          <w:szCs w:val="28"/>
        </w:rPr>
        <w:t>компенсационного характера</w:t>
      </w:r>
    </w:p>
    <w:p w:rsidR="00BE3AA5" w:rsidRPr="008839FA" w:rsidRDefault="00BE3AA5" w:rsidP="00BE3AA5">
      <w:pPr>
        <w:ind w:firstLine="709"/>
        <w:jc w:val="left"/>
        <w:rPr>
          <w:rFonts w:ascii="Times New Roman" w:hAnsi="Times New Roman"/>
          <w:sz w:val="22"/>
          <w:szCs w:val="28"/>
        </w:rPr>
      </w:pP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3.1. Выплаты компенсационного характера устанавливаются к окладам (должностным окладам) работников Учреждения в процентном отношении л</w:t>
      </w:r>
      <w:r w:rsidRPr="008839FA">
        <w:rPr>
          <w:rFonts w:ascii="Times New Roman" w:hAnsi="Times New Roman"/>
          <w:sz w:val="28"/>
          <w:szCs w:val="28"/>
        </w:rPr>
        <w:t>и</w:t>
      </w:r>
      <w:r w:rsidRPr="008839FA">
        <w:rPr>
          <w:rFonts w:ascii="Times New Roman" w:hAnsi="Times New Roman"/>
          <w:sz w:val="28"/>
          <w:szCs w:val="28"/>
        </w:rPr>
        <w:t>бо в абсолютной величине.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8839FA">
        <w:rPr>
          <w:rFonts w:ascii="Times New Roman" w:hAnsi="Times New Roman"/>
          <w:sz w:val="28"/>
          <w:szCs w:val="28"/>
        </w:rPr>
        <w:t>3.2. Выплаты компенсационного характера могут быть установлены:</w:t>
      </w:r>
    </w:p>
    <w:p w:rsidR="00BE3AA5" w:rsidRPr="008839FA" w:rsidRDefault="00A23EF9" w:rsidP="00BE3AA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E3AA5" w:rsidRPr="008839FA">
        <w:rPr>
          <w:rFonts w:ascii="Times New Roman" w:hAnsi="Times New Roman"/>
          <w:sz w:val="28"/>
          <w:szCs w:val="28"/>
        </w:rPr>
        <w:t>) за исполнение обязанностей временно отсутствующего работника без освобождения от основной работы, определенной трудовым договором;</w:t>
      </w:r>
    </w:p>
    <w:p w:rsidR="00BE3AA5" w:rsidRPr="008839FA" w:rsidRDefault="00A23EF9" w:rsidP="00BE3AA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E3AA5" w:rsidRPr="008839FA">
        <w:rPr>
          <w:rFonts w:ascii="Times New Roman" w:hAnsi="Times New Roman"/>
          <w:sz w:val="28"/>
          <w:szCs w:val="28"/>
        </w:rPr>
        <w:t>) за работу в выходные или нерабочие праздничные дни;</w:t>
      </w:r>
    </w:p>
    <w:p w:rsidR="00BE3AA5" w:rsidRPr="008839FA" w:rsidRDefault="00A23EF9" w:rsidP="00BE3AA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E3AA5" w:rsidRPr="008839FA">
        <w:rPr>
          <w:rFonts w:ascii="Times New Roman" w:hAnsi="Times New Roman"/>
          <w:sz w:val="28"/>
          <w:szCs w:val="28"/>
        </w:rPr>
        <w:t>) на работах с вредными условиями труда.</w:t>
      </w:r>
    </w:p>
    <w:p w:rsidR="00BE3AA5" w:rsidRPr="008839FA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bookmarkStart w:id="2" w:name="Par117"/>
      <w:bookmarkEnd w:id="2"/>
      <w:r w:rsidRPr="008839FA">
        <w:rPr>
          <w:rFonts w:ascii="Times New Roman" w:hAnsi="Times New Roman"/>
          <w:sz w:val="28"/>
          <w:szCs w:val="28"/>
        </w:rPr>
        <w:t>3.3. При совмещении профессий (должностей), расширении зон обслуж</w:t>
      </w:r>
      <w:r w:rsidRPr="008839FA">
        <w:rPr>
          <w:rFonts w:ascii="Times New Roman" w:hAnsi="Times New Roman"/>
          <w:sz w:val="28"/>
          <w:szCs w:val="28"/>
        </w:rPr>
        <w:t>и</w:t>
      </w:r>
      <w:r w:rsidRPr="008839FA">
        <w:rPr>
          <w:rFonts w:ascii="Times New Roman" w:hAnsi="Times New Roman"/>
          <w:sz w:val="28"/>
          <w:szCs w:val="28"/>
        </w:rPr>
        <w:t>вания, увеличении объема работы или исполнении обязанностей временно о</w:t>
      </w:r>
      <w:r w:rsidRPr="008839FA">
        <w:rPr>
          <w:rFonts w:ascii="Times New Roman" w:hAnsi="Times New Roman"/>
          <w:sz w:val="28"/>
          <w:szCs w:val="28"/>
        </w:rPr>
        <w:t>т</w:t>
      </w:r>
      <w:r w:rsidRPr="008839FA">
        <w:rPr>
          <w:rFonts w:ascii="Times New Roman" w:hAnsi="Times New Roman"/>
          <w:sz w:val="28"/>
          <w:szCs w:val="28"/>
        </w:rPr>
        <w:t xml:space="preserve">сутствующего работника без освобождения от основной работы, определенной трудовым договором, работнику Учреждения производится доплата. Размер доплаты устанавливается по соглашению сторон трудового договора с учетом содержания и (или) объема дополнительной работы, на определенный период времени, в процентном отношении к окладу (должностному окладу) работника либо в абсолютной величине. 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71F">
        <w:rPr>
          <w:rFonts w:ascii="Times New Roman" w:hAnsi="Times New Roman"/>
          <w:sz w:val="28"/>
          <w:szCs w:val="28"/>
          <w:lang w:eastAsia="ar-SA"/>
        </w:rPr>
        <w:t>3.</w:t>
      </w:r>
      <w:r w:rsidR="00A23EF9" w:rsidRPr="00FA471F">
        <w:rPr>
          <w:rFonts w:ascii="Times New Roman" w:hAnsi="Times New Roman"/>
          <w:sz w:val="28"/>
          <w:szCs w:val="28"/>
          <w:lang w:eastAsia="ar-SA"/>
        </w:rPr>
        <w:t>4</w:t>
      </w:r>
      <w:r w:rsidRPr="00FA471F">
        <w:rPr>
          <w:rFonts w:ascii="Times New Roman" w:hAnsi="Times New Roman"/>
          <w:sz w:val="28"/>
          <w:szCs w:val="28"/>
          <w:lang w:eastAsia="ar-SA"/>
        </w:rPr>
        <w:t>. Оплата труда в выходные и нерабочие праздничные дни.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71F">
        <w:rPr>
          <w:rFonts w:ascii="Times New Roman" w:hAnsi="Times New Roman"/>
          <w:sz w:val="28"/>
          <w:szCs w:val="28"/>
          <w:lang w:eastAsia="ar-SA"/>
        </w:rPr>
        <w:t>Оплата труда за работу в выходные и нерабочие праздничные дни рабо</w:t>
      </w:r>
      <w:r w:rsidRPr="00FA471F">
        <w:rPr>
          <w:rFonts w:ascii="Times New Roman" w:hAnsi="Times New Roman"/>
          <w:sz w:val="28"/>
          <w:szCs w:val="28"/>
          <w:lang w:eastAsia="ar-SA"/>
        </w:rPr>
        <w:t>т</w:t>
      </w:r>
      <w:r w:rsidRPr="00FA471F">
        <w:rPr>
          <w:rFonts w:ascii="Times New Roman" w:hAnsi="Times New Roman"/>
          <w:sz w:val="28"/>
          <w:szCs w:val="28"/>
          <w:lang w:eastAsia="ar-SA"/>
        </w:rPr>
        <w:t>никам Учреждения производится в следующих размерах: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71F">
        <w:rPr>
          <w:rFonts w:ascii="Times New Roman" w:hAnsi="Times New Roman"/>
          <w:sz w:val="28"/>
          <w:szCs w:val="28"/>
          <w:lang w:eastAsia="ar-SA"/>
        </w:rPr>
        <w:t>а) без предоставления дней отдыха: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71F">
        <w:rPr>
          <w:rFonts w:ascii="Times New Roman" w:hAnsi="Times New Roman"/>
          <w:sz w:val="28"/>
          <w:szCs w:val="28"/>
          <w:lang w:eastAsia="ar-SA"/>
        </w:rPr>
        <w:t>двойной размер оклада (должностного оклада)</w:t>
      </w:r>
      <w:r w:rsidR="00384119" w:rsidRPr="00FA471F">
        <w:rPr>
          <w:rFonts w:ascii="Times New Roman" w:hAnsi="Times New Roman"/>
          <w:sz w:val="28"/>
          <w:szCs w:val="28"/>
          <w:lang w:eastAsia="ar-SA"/>
        </w:rPr>
        <w:t xml:space="preserve"> с учетом всех доплат</w:t>
      </w:r>
      <w:r w:rsidRPr="00FA471F">
        <w:rPr>
          <w:rFonts w:ascii="Times New Roman" w:hAnsi="Times New Roman"/>
          <w:sz w:val="28"/>
          <w:szCs w:val="28"/>
          <w:lang w:eastAsia="ar-SA"/>
        </w:rPr>
        <w:t>;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71F">
        <w:rPr>
          <w:rFonts w:ascii="Times New Roman" w:hAnsi="Times New Roman"/>
          <w:sz w:val="28"/>
          <w:szCs w:val="28"/>
          <w:lang w:eastAsia="ar-SA"/>
        </w:rPr>
        <w:t>б) с предоставлением дней отдыха: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71F">
        <w:rPr>
          <w:rFonts w:ascii="Times New Roman" w:hAnsi="Times New Roman"/>
          <w:sz w:val="28"/>
          <w:szCs w:val="28"/>
          <w:lang w:eastAsia="ar-SA"/>
        </w:rPr>
        <w:lastRenderedPageBreak/>
        <w:t>одинарный размер оклада (должностного оклада)</w:t>
      </w:r>
      <w:r w:rsidR="00384119" w:rsidRPr="00FA471F">
        <w:rPr>
          <w:rFonts w:ascii="Times New Roman" w:hAnsi="Times New Roman"/>
          <w:sz w:val="28"/>
          <w:szCs w:val="28"/>
          <w:lang w:eastAsia="ar-SA"/>
        </w:rPr>
        <w:t xml:space="preserve"> с учетом всех доплат</w:t>
      </w:r>
      <w:r w:rsidR="00A23EF9" w:rsidRPr="00FA471F">
        <w:rPr>
          <w:rFonts w:ascii="Times New Roman" w:hAnsi="Times New Roman"/>
          <w:sz w:val="28"/>
          <w:szCs w:val="28"/>
          <w:lang w:eastAsia="ar-SA"/>
        </w:rPr>
        <w:t>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День отдыха оплате не подлежит.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3.</w:t>
      </w:r>
      <w:r w:rsidR="00A23EF9" w:rsidRPr="00FA471F">
        <w:rPr>
          <w:rFonts w:ascii="Times New Roman" w:hAnsi="Times New Roman"/>
          <w:sz w:val="28"/>
          <w:szCs w:val="28"/>
        </w:rPr>
        <w:t>5</w:t>
      </w:r>
      <w:r w:rsidRPr="00FA471F">
        <w:rPr>
          <w:rFonts w:ascii="Times New Roman" w:hAnsi="Times New Roman"/>
          <w:sz w:val="28"/>
          <w:szCs w:val="28"/>
        </w:rPr>
        <w:t>. На работах с вредными условиями труда, подтвержденными резул</w:t>
      </w:r>
      <w:r w:rsidRPr="00FA471F">
        <w:rPr>
          <w:rFonts w:ascii="Times New Roman" w:hAnsi="Times New Roman"/>
          <w:sz w:val="28"/>
          <w:szCs w:val="28"/>
        </w:rPr>
        <w:t>ь</w:t>
      </w:r>
      <w:r w:rsidRPr="00FA471F">
        <w:rPr>
          <w:rFonts w:ascii="Times New Roman" w:hAnsi="Times New Roman"/>
          <w:sz w:val="28"/>
          <w:szCs w:val="28"/>
        </w:rPr>
        <w:t>татами специальной оценки условий труда, работникам устанавливается пов</w:t>
      </w:r>
      <w:r w:rsidRPr="00FA471F">
        <w:rPr>
          <w:rFonts w:ascii="Times New Roman" w:hAnsi="Times New Roman"/>
          <w:sz w:val="28"/>
          <w:szCs w:val="28"/>
        </w:rPr>
        <w:t>ы</w:t>
      </w:r>
      <w:r w:rsidRPr="00FA471F">
        <w:rPr>
          <w:rFonts w:ascii="Times New Roman" w:hAnsi="Times New Roman"/>
          <w:sz w:val="28"/>
          <w:szCs w:val="28"/>
        </w:rPr>
        <w:t xml:space="preserve">шенный </w:t>
      </w:r>
      <w:proofErr w:type="gramStart"/>
      <w:r w:rsidRPr="00FA471F">
        <w:rPr>
          <w:rFonts w:ascii="Times New Roman" w:hAnsi="Times New Roman"/>
          <w:sz w:val="28"/>
          <w:szCs w:val="28"/>
        </w:rPr>
        <w:t>размер оплаты труда</w:t>
      </w:r>
      <w:proofErr w:type="gramEnd"/>
      <w:r w:rsidRPr="00FA471F">
        <w:rPr>
          <w:rFonts w:ascii="Times New Roman" w:hAnsi="Times New Roman"/>
          <w:sz w:val="28"/>
          <w:szCs w:val="28"/>
        </w:rPr>
        <w:t xml:space="preserve"> в процентном отношении к окладу (должностн</w:t>
      </w:r>
      <w:r w:rsidRPr="00FA471F">
        <w:rPr>
          <w:rFonts w:ascii="Times New Roman" w:hAnsi="Times New Roman"/>
          <w:sz w:val="28"/>
          <w:szCs w:val="28"/>
        </w:rPr>
        <w:t>о</w:t>
      </w:r>
      <w:r w:rsidRPr="00FA471F">
        <w:rPr>
          <w:rFonts w:ascii="Times New Roman" w:hAnsi="Times New Roman"/>
          <w:sz w:val="28"/>
          <w:szCs w:val="28"/>
        </w:rPr>
        <w:t xml:space="preserve">му окладу). Повышенный </w:t>
      </w:r>
      <w:proofErr w:type="gramStart"/>
      <w:r w:rsidRPr="00FA471F">
        <w:rPr>
          <w:rFonts w:ascii="Times New Roman" w:hAnsi="Times New Roman"/>
          <w:sz w:val="28"/>
          <w:szCs w:val="28"/>
        </w:rPr>
        <w:t>размер оплаты труда</w:t>
      </w:r>
      <w:proofErr w:type="gramEnd"/>
      <w:r w:rsidRPr="00FA471F">
        <w:rPr>
          <w:rFonts w:ascii="Times New Roman" w:hAnsi="Times New Roman"/>
          <w:sz w:val="28"/>
          <w:szCs w:val="28"/>
        </w:rPr>
        <w:t xml:space="preserve"> не может быть ниже устано</w:t>
      </w:r>
      <w:r w:rsidRPr="00FA471F">
        <w:rPr>
          <w:rFonts w:ascii="Times New Roman" w:hAnsi="Times New Roman"/>
          <w:sz w:val="28"/>
          <w:szCs w:val="28"/>
        </w:rPr>
        <w:t>в</w:t>
      </w:r>
      <w:r w:rsidRPr="00FA471F">
        <w:rPr>
          <w:rFonts w:ascii="Times New Roman" w:hAnsi="Times New Roman"/>
          <w:sz w:val="28"/>
          <w:szCs w:val="28"/>
        </w:rPr>
        <w:t xml:space="preserve">ленного трудовым законодательством и составляет </w:t>
      </w:r>
      <w:r w:rsidR="0000004D" w:rsidRPr="00FA471F">
        <w:rPr>
          <w:rFonts w:ascii="Times New Roman" w:hAnsi="Times New Roman"/>
          <w:sz w:val="28"/>
          <w:szCs w:val="28"/>
        </w:rPr>
        <w:t>14</w:t>
      </w:r>
      <w:r w:rsidRPr="00FA471F">
        <w:rPr>
          <w:rFonts w:ascii="Times New Roman" w:hAnsi="Times New Roman"/>
          <w:sz w:val="28"/>
          <w:szCs w:val="28"/>
        </w:rPr>
        <w:t xml:space="preserve"> % оклада (должностного оклада) работника. Если по итогам специальной оценки условий труда рабочее место признается безопасным, то осуществление указанной выплаты не прои</w:t>
      </w:r>
      <w:r w:rsidRPr="00FA471F">
        <w:rPr>
          <w:rFonts w:ascii="Times New Roman" w:hAnsi="Times New Roman"/>
          <w:sz w:val="28"/>
          <w:szCs w:val="28"/>
        </w:rPr>
        <w:t>з</w:t>
      </w:r>
      <w:r w:rsidRPr="00FA471F">
        <w:rPr>
          <w:rFonts w:ascii="Times New Roman" w:hAnsi="Times New Roman"/>
          <w:sz w:val="28"/>
          <w:szCs w:val="28"/>
        </w:rPr>
        <w:t>водится.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</w:p>
    <w:p w:rsidR="00BE3AA5" w:rsidRPr="00FA471F" w:rsidRDefault="00BE3AA5" w:rsidP="00BE3AA5">
      <w:pPr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A471F">
        <w:rPr>
          <w:rFonts w:ascii="Times New Roman" w:hAnsi="Times New Roman"/>
          <w:b/>
          <w:sz w:val="28"/>
          <w:szCs w:val="28"/>
        </w:rPr>
        <w:t>4. Порядок и условия осуществления выплат</w:t>
      </w:r>
    </w:p>
    <w:p w:rsidR="00BE3AA5" w:rsidRPr="00FA471F" w:rsidRDefault="00BE3AA5" w:rsidP="00BE3AA5">
      <w:pPr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A471F">
        <w:rPr>
          <w:rFonts w:ascii="Times New Roman" w:hAnsi="Times New Roman"/>
          <w:b/>
          <w:sz w:val="28"/>
          <w:szCs w:val="28"/>
        </w:rPr>
        <w:t>стимулирующего характера</w:t>
      </w:r>
    </w:p>
    <w:p w:rsidR="00BE3AA5" w:rsidRPr="00FA471F" w:rsidRDefault="00BE3AA5" w:rsidP="00BE3AA5">
      <w:pPr>
        <w:ind w:firstLine="709"/>
        <w:jc w:val="left"/>
        <w:rPr>
          <w:rFonts w:ascii="Times New Roman" w:hAnsi="Times New Roman"/>
          <w:sz w:val="28"/>
          <w:szCs w:val="28"/>
        </w:rPr>
      </w:pP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4.1. Выплаты стимулирующего характера устанавливаются к окладам (должностным окладам) работников Учреждения в процентном отношении л</w:t>
      </w:r>
      <w:r w:rsidRPr="00FA471F">
        <w:rPr>
          <w:rFonts w:ascii="Times New Roman" w:hAnsi="Times New Roman"/>
          <w:sz w:val="28"/>
          <w:szCs w:val="28"/>
        </w:rPr>
        <w:t>и</w:t>
      </w:r>
      <w:r w:rsidRPr="00FA471F">
        <w:rPr>
          <w:rFonts w:ascii="Times New Roman" w:hAnsi="Times New Roman"/>
          <w:sz w:val="28"/>
          <w:szCs w:val="28"/>
        </w:rPr>
        <w:t>бо в абсолютной величине.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4.2. Выплаты стимулирующего характера включают в себя:</w:t>
      </w:r>
    </w:p>
    <w:p w:rsidR="0013458F" w:rsidRPr="00FA471F" w:rsidRDefault="0013458F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1) ежемесячная надбавка за сложность и напряженность труда</w:t>
      </w:r>
      <w:r w:rsidR="00824E70" w:rsidRPr="00FA471F">
        <w:rPr>
          <w:rFonts w:ascii="Times New Roman" w:hAnsi="Times New Roman"/>
          <w:sz w:val="28"/>
          <w:szCs w:val="28"/>
        </w:rPr>
        <w:t xml:space="preserve"> в размере до 100 процентов</w:t>
      </w:r>
      <w:r w:rsidRPr="00FA471F">
        <w:rPr>
          <w:rFonts w:ascii="Times New Roman" w:hAnsi="Times New Roman"/>
          <w:sz w:val="28"/>
          <w:szCs w:val="28"/>
        </w:rPr>
        <w:t>;</w:t>
      </w:r>
    </w:p>
    <w:p w:rsidR="0013458F" w:rsidRPr="00FA471F" w:rsidRDefault="0013458F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2) ежемесячное денежное поощрение</w:t>
      </w:r>
      <w:r w:rsidR="00824E70" w:rsidRPr="00FA471F">
        <w:rPr>
          <w:rFonts w:ascii="Times New Roman" w:hAnsi="Times New Roman"/>
          <w:sz w:val="28"/>
          <w:szCs w:val="28"/>
        </w:rPr>
        <w:t xml:space="preserve"> в размере до 1 должностного окл</w:t>
      </w:r>
      <w:r w:rsidR="00824E70" w:rsidRPr="00FA471F">
        <w:rPr>
          <w:rFonts w:ascii="Times New Roman" w:hAnsi="Times New Roman"/>
          <w:sz w:val="28"/>
          <w:szCs w:val="28"/>
        </w:rPr>
        <w:t>а</w:t>
      </w:r>
      <w:r w:rsidR="00824E70" w:rsidRPr="00FA471F">
        <w:rPr>
          <w:rFonts w:ascii="Times New Roman" w:hAnsi="Times New Roman"/>
          <w:sz w:val="28"/>
          <w:szCs w:val="28"/>
        </w:rPr>
        <w:t>да</w:t>
      </w:r>
      <w:r w:rsidRPr="00FA471F">
        <w:rPr>
          <w:rFonts w:ascii="Times New Roman" w:hAnsi="Times New Roman"/>
          <w:sz w:val="28"/>
          <w:szCs w:val="28"/>
        </w:rPr>
        <w:t>;</w:t>
      </w:r>
    </w:p>
    <w:p w:rsidR="00BE3AA5" w:rsidRPr="00FA471F" w:rsidRDefault="0013458F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3</w:t>
      </w:r>
      <w:r w:rsidR="00BE3AA5" w:rsidRPr="00FA471F">
        <w:rPr>
          <w:rFonts w:ascii="Times New Roman" w:hAnsi="Times New Roman"/>
          <w:sz w:val="28"/>
          <w:szCs w:val="28"/>
        </w:rPr>
        <w:t>) персональный повышающий коэффициент к окладу (должностному окладу)</w:t>
      </w:r>
      <w:r w:rsidR="00A75BCF" w:rsidRPr="00FA471F">
        <w:rPr>
          <w:rFonts w:ascii="Times New Roman" w:hAnsi="Times New Roman"/>
          <w:sz w:val="28"/>
          <w:szCs w:val="28"/>
        </w:rPr>
        <w:t>;</w:t>
      </w:r>
    </w:p>
    <w:p w:rsidR="00FA471F" w:rsidRPr="00FA471F" w:rsidRDefault="0013458F" w:rsidP="00FA471F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4</w:t>
      </w:r>
      <w:r w:rsidR="00BE3AA5" w:rsidRPr="00FA471F">
        <w:rPr>
          <w:rFonts w:ascii="Times New Roman" w:hAnsi="Times New Roman"/>
          <w:sz w:val="28"/>
          <w:szCs w:val="28"/>
        </w:rPr>
        <w:t xml:space="preserve">) премию по итогам работы за период (месяц, </w:t>
      </w:r>
      <w:r w:rsidR="002A39F6" w:rsidRPr="00FA471F">
        <w:rPr>
          <w:rFonts w:ascii="Times New Roman" w:hAnsi="Times New Roman"/>
          <w:sz w:val="28"/>
          <w:szCs w:val="28"/>
        </w:rPr>
        <w:t xml:space="preserve">квартал, </w:t>
      </w:r>
      <w:r w:rsidR="00BE3AA5" w:rsidRPr="00FA471F">
        <w:rPr>
          <w:rFonts w:ascii="Times New Roman" w:hAnsi="Times New Roman"/>
          <w:sz w:val="28"/>
          <w:szCs w:val="28"/>
        </w:rPr>
        <w:t>год)</w:t>
      </w:r>
      <w:r w:rsidR="00824E70" w:rsidRPr="00FA471F">
        <w:rPr>
          <w:rFonts w:ascii="Times New Roman" w:hAnsi="Times New Roman"/>
          <w:sz w:val="28"/>
          <w:szCs w:val="28"/>
        </w:rPr>
        <w:t xml:space="preserve">, </w:t>
      </w:r>
      <w:r w:rsidR="00FA471F" w:rsidRPr="00FA471F">
        <w:rPr>
          <w:rFonts w:ascii="Times New Roman" w:hAnsi="Times New Roman"/>
          <w:sz w:val="28"/>
          <w:szCs w:val="28"/>
        </w:rPr>
        <w:t>премии по результатам работы (размер премий не ограничивается в пределах фонда опл</w:t>
      </w:r>
      <w:r w:rsidR="00FA471F" w:rsidRPr="00FA471F">
        <w:rPr>
          <w:rFonts w:ascii="Times New Roman" w:hAnsi="Times New Roman"/>
          <w:sz w:val="28"/>
          <w:szCs w:val="28"/>
        </w:rPr>
        <w:t>а</w:t>
      </w:r>
      <w:r w:rsidR="00FA471F" w:rsidRPr="00FA471F">
        <w:rPr>
          <w:rFonts w:ascii="Times New Roman" w:hAnsi="Times New Roman"/>
          <w:sz w:val="28"/>
          <w:szCs w:val="28"/>
        </w:rPr>
        <w:t>ты труда);</w:t>
      </w:r>
    </w:p>
    <w:p w:rsidR="005D5C6D" w:rsidRPr="00FA471F" w:rsidRDefault="00A75BCF" w:rsidP="005D5C6D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 xml:space="preserve">5) </w:t>
      </w:r>
      <w:r w:rsidR="005D5C6D" w:rsidRPr="00FA471F">
        <w:rPr>
          <w:rFonts w:ascii="Times New Roman" w:hAnsi="Times New Roman"/>
          <w:sz w:val="28"/>
          <w:szCs w:val="28"/>
        </w:rPr>
        <w:t>единовременная выплата при предоставлении ежегодного отпуска в размере 1 должностного оклада.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 xml:space="preserve">4.3. Работникам Учреждения с учетом </w:t>
      </w:r>
      <w:r w:rsidR="0013458F" w:rsidRPr="00FA471F">
        <w:rPr>
          <w:rFonts w:ascii="Times New Roman" w:hAnsi="Times New Roman"/>
          <w:sz w:val="28"/>
          <w:szCs w:val="28"/>
        </w:rPr>
        <w:t xml:space="preserve">сложности </w:t>
      </w:r>
      <w:r w:rsidRPr="00FA471F">
        <w:rPr>
          <w:rFonts w:ascii="Times New Roman" w:hAnsi="Times New Roman"/>
          <w:sz w:val="28"/>
          <w:szCs w:val="28"/>
        </w:rPr>
        <w:t>выполняемой работы, устанавливаются персональные повышающие коэффициенты к окладам (дол</w:t>
      </w:r>
      <w:r w:rsidRPr="00FA471F">
        <w:rPr>
          <w:rFonts w:ascii="Times New Roman" w:hAnsi="Times New Roman"/>
          <w:sz w:val="28"/>
          <w:szCs w:val="28"/>
        </w:rPr>
        <w:t>ж</w:t>
      </w:r>
      <w:r w:rsidRPr="00FA471F">
        <w:rPr>
          <w:rFonts w:ascii="Times New Roman" w:hAnsi="Times New Roman"/>
          <w:sz w:val="28"/>
          <w:szCs w:val="28"/>
        </w:rPr>
        <w:t>ностным окладам).</w:t>
      </w:r>
    </w:p>
    <w:p w:rsidR="00323EDE" w:rsidRPr="00FA471F" w:rsidRDefault="00323EDE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Персональный повышающий коэффициент к окладу устанавливается с учетом</w:t>
      </w:r>
      <w:r w:rsidR="00DF3FE1" w:rsidRPr="00FA471F">
        <w:rPr>
          <w:rFonts w:ascii="Times New Roman" w:hAnsi="Times New Roman"/>
          <w:sz w:val="28"/>
          <w:szCs w:val="28"/>
        </w:rPr>
        <w:t xml:space="preserve"> сложности, важности выполняемой работы, степени ответственности и самостоятельности при выполнении поставленных задач.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Применение персонального повышающего коэффициента к окладу (должностному окладу) не образует новый оклад (должностной оклад) и не учитывается при начислении иных стимулирующих и компенсационных в</w:t>
      </w:r>
      <w:r w:rsidRPr="00FA471F">
        <w:rPr>
          <w:rFonts w:ascii="Times New Roman" w:hAnsi="Times New Roman"/>
          <w:sz w:val="28"/>
          <w:szCs w:val="28"/>
        </w:rPr>
        <w:t>ы</w:t>
      </w:r>
      <w:r w:rsidRPr="00FA471F">
        <w:rPr>
          <w:rFonts w:ascii="Times New Roman" w:hAnsi="Times New Roman"/>
          <w:sz w:val="28"/>
          <w:szCs w:val="28"/>
        </w:rPr>
        <w:t>плат, устанавливаемых работнику.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Размер выплат по персональному повышающему коэффициенту к окладу (должностному окладу) определяется путем умножения оклада (должностного оклада) работника на персональный повышающий коэффициент.</w:t>
      </w:r>
      <w:r w:rsidR="00DF3FE1" w:rsidRPr="00FA471F">
        <w:rPr>
          <w:rFonts w:ascii="Times New Roman" w:hAnsi="Times New Roman"/>
          <w:sz w:val="28"/>
          <w:szCs w:val="28"/>
        </w:rPr>
        <w:t xml:space="preserve"> </w:t>
      </w:r>
      <w:r w:rsidR="00993F81" w:rsidRPr="00FA471F">
        <w:rPr>
          <w:rFonts w:ascii="Times New Roman" w:hAnsi="Times New Roman"/>
          <w:sz w:val="28"/>
          <w:szCs w:val="28"/>
        </w:rPr>
        <w:t>Установить м</w:t>
      </w:r>
      <w:r w:rsidR="00DF3FE1" w:rsidRPr="00FA471F">
        <w:rPr>
          <w:rFonts w:ascii="Times New Roman" w:hAnsi="Times New Roman"/>
          <w:sz w:val="28"/>
          <w:szCs w:val="28"/>
        </w:rPr>
        <w:t xml:space="preserve">аксимальный размер </w:t>
      </w:r>
      <w:r w:rsidR="00993F81" w:rsidRPr="00FA471F">
        <w:rPr>
          <w:rFonts w:ascii="Times New Roman" w:hAnsi="Times New Roman"/>
          <w:sz w:val="28"/>
          <w:szCs w:val="28"/>
        </w:rPr>
        <w:t xml:space="preserve">персонального повышающего коэффициента к окладу (должностному окладу): </w:t>
      </w:r>
    </w:p>
    <w:p w:rsidR="00993F81" w:rsidRPr="00FA471F" w:rsidRDefault="00993F81" w:rsidP="00BE3AA5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2"/>
        <w:gridCol w:w="4363"/>
      </w:tblGrid>
      <w:tr w:rsidR="00993F81" w:rsidRPr="00FA471F" w:rsidTr="00993F81">
        <w:tc>
          <w:tcPr>
            <w:tcW w:w="5492" w:type="dxa"/>
          </w:tcPr>
          <w:p w:rsidR="00993F81" w:rsidRPr="00FA471F" w:rsidRDefault="00993F81" w:rsidP="00993F8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Наименование должности</w:t>
            </w:r>
          </w:p>
          <w:p w:rsidR="00993F81" w:rsidRPr="00FA471F" w:rsidRDefault="00993F81" w:rsidP="00993F8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(профессии)</w:t>
            </w:r>
          </w:p>
        </w:tc>
        <w:tc>
          <w:tcPr>
            <w:tcW w:w="4363" w:type="dxa"/>
          </w:tcPr>
          <w:p w:rsidR="00993F81" w:rsidRPr="00FA471F" w:rsidRDefault="00993F81" w:rsidP="00993F8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Размер</w:t>
            </w:r>
          </w:p>
          <w:p w:rsidR="00993F81" w:rsidRPr="00FA471F" w:rsidRDefault="00993F81" w:rsidP="00993F8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 xml:space="preserve"> персонального </w:t>
            </w:r>
          </w:p>
          <w:p w:rsidR="00993F81" w:rsidRPr="00FA471F" w:rsidRDefault="00993F81" w:rsidP="00993F8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коэффициента</w:t>
            </w:r>
          </w:p>
          <w:p w:rsidR="00993F81" w:rsidRPr="00FA471F" w:rsidRDefault="00993F81" w:rsidP="00993F8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3F81" w:rsidRPr="00FA471F" w:rsidTr="00993F81">
        <w:tc>
          <w:tcPr>
            <w:tcW w:w="5492" w:type="dxa"/>
          </w:tcPr>
          <w:p w:rsidR="00993F81" w:rsidRPr="00FA471F" w:rsidRDefault="00993F81" w:rsidP="00993F8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63" w:type="dxa"/>
          </w:tcPr>
          <w:p w:rsidR="00993F81" w:rsidRPr="00FA471F" w:rsidRDefault="00993F81" w:rsidP="00993F8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93F81" w:rsidRPr="00FA471F" w:rsidTr="00993F81">
        <w:tc>
          <w:tcPr>
            <w:tcW w:w="9855" w:type="dxa"/>
            <w:gridSpan w:val="2"/>
          </w:tcPr>
          <w:p w:rsidR="00993F81" w:rsidRPr="00FA471F" w:rsidRDefault="00993F81" w:rsidP="00993F81">
            <w:pPr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Должности специалистов</w:t>
            </w:r>
          </w:p>
        </w:tc>
      </w:tr>
      <w:tr w:rsidR="00993F81" w:rsidRPr="00FA471F" w:rsidTr="00993F81">
        <w:tc>
          <w:tcPr>
            <w:tcW w:w="5492" w:type="dxa"/>
          </w:tcPr>
          <w:p w:rsidR="00993F81" w:rsidRPr="00FA471F" w:rsidRDefault="00993F81" w:rsidP="00993F8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Инженер-электрик</w:t>
            </w:r>
          </w:p>
        </w:tc>
        <w:tc>
          <w:tcPr>
            <w:tcW w:w="4363" w:type="dxa"/>
            <w:vAlign w:val="center"/>
          </w:tcPr>
          <w:p w:rsidR="00993F81" w:rsidRPr="00FA471F" w:rsidRDefault="00993F81" w:rsidP="00993F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</w:tr>
      <w:tr w:rsidR="00993F81" w:rsidRPr="00FA471F" w:rsidTr="00993F81">
        <w:tc>
          <w:tcPr>
            <w:tcW w:w="5492" w:type="dxa"/>
          </w:tcPr>
          <w:p w:rsidR="00993F81" w:rsidRPr="00FA471F" w:rsidRDefault="00993F81" w:rsidP="00993F81">
            <w:pPr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Специалист-программист</w:t>
            </w:r>
          </w:p>
        </w:tc>
        <w:tc>
          <w:tcPr>
            <w:tcW w:w="4363" w:type="dxa"/>
            <w:vAlign w:val="center"/>
          </w:tcPr>
          <w:p w:rsidR="00993F81" w:rsidRPr="00FA471F" w:rsidRDefault="00993F81" w:rsidP="00993F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0,11</w:t>
            </w:r>
          </w:p>
        </w:tc>
      </w:tr>
      <w:tr w:rsidR="00993F81" w:rsidRPr="00FA471F" w:rsidTr="00993F81">
        <w:tc>
          <w:tcPr>
            <w:tcW w:w="5492" w:type="dxa"/>
          </w:tcPr>
          <w:p w:rsidR="00993F81" w:rsidRPr="00FA471F" w:rsidRDefault="00993F81" w:rsidP="00993F8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4363" w:type="dxa"/>
            <w:vAlign w:val="center"/>
          </w:tcPr>
          <w:p w:rsidR="00993F81" w:rsidRPr="00FA471F" w:rsidRDefault="00993F81" w:rsidP="00993F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93F81" w:rsidRPr="00FA471F" w:rsidTr="00993F81">
        <w:tc>
          <w:tcPr>
            <w:tcW w:w="9855" w:type="dxa"/>
            <w:gridSpan w:val="2"/>
          </w:tcPr>
          <w:p w:rsidR="00993F81" w:rsidRPr="00FA471F" w:rsidRDefault="00993F81" w:rsidP="00993F8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Профессии рабочих</w:t>
            </w:r>
          </w:p>
        </w:tc>
      </w:tr>
      <w:tr w:rsidR="00993F81" w:rsidRPr="00FA471F" w:rsidTr="00993F81">
        <w:tc>
          <w:tcPr>
            <w:tcW w:w="5492" w:type="dxa"/>
            <w:vAlign w:val="center"/>
          </w:tcPr>
          <w:p w:rsidR="00993F81" w:rsidRPr="00FA471F" w:rsidRDefault="00993F81" w:rsidP="00993F81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4363" w:type="dxa"/>
            <w:vAlign w:val="center"/>
          </w:tcPr>
          <w:p w:rsidR="00993F81" w:rsidRPr="00FA471F" w:rsidRDefault="00993F81" w:rsidP="00993F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993F81" w:rsidRPr="00FA471F" w:rsidTr="00993F81">
        <w:tc>
          <w:tcPr>
            <w:tcW w:w="5492" w:type="dxa"/>
            <w:vAlign w:val="center"/>
          </w:tcPr>
          <w:p w:rsidR="00993F81" w:rsidRPr="00FA471F" w:rsidRDefault="00993F81" w:rsidP="00993F81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Тракторист</w:t>
            </w:r>
          </w:p>
        </w:tc>
        <w:tc>
          <w:tcPr>
            <w:tcW w:w="4363" w:type="dxa"/>
            <w:vAlign w:val="center"/>
          </w:tcPr>
          <w:p w:rsidR="00993F81" w:rsidRPr="00FA471F" w:rsidRDefault="00993F81" w:rsidP="00993F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93F81" w:rsidRPr="00FA471F" w:rsidTr="00993F81">
        <w:tc>
          <w:tcPr>
            <w:tcW w:w="5492" w:type="dxa"/>
          </w:tcPr>
          <w:p w:rsidR="00993F81" w:rsidRPr="00FA471F" w:rsidRDefault="00993F81" w:rsidP="00993F8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Подсобный рабочий</w:t>
            </w:r>
          </w:p>
        </w:tc>
        <w:tc>
          <w:tcPr>
            <w:tcW w:w="4363" w:type="dxa"/>
            <w:vAlign w:val="center"/>
          </w:tcPr>
          <w:p w:rsidR="00993F81" w:rsidRPr="00FA471F" w:rsidRDefault="00993F81" w:rsidP="00993F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993F81" w:rsidRPr="00FA471F" w:rsidTr="00993F81">
        <w:tc>
          <w:tcPr>
            <w:tcW w:w="5492" w:type="dxa"/>
          </w:tcPr>
          <w:p w:rsidR="00993F81" w:rsidRPr="00FA471F" w:rsidRDefault="00993F81" w:rsidP="00993F81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Рабочий по комплексному обслуживанию зданий</w:t>
            </w:r>
          </w:p>
        </w:tc>
        <w:tc>
          <w:tcPr>
            <w:tcW w:w="4363" w:type="dxa"/>
            <w:vAlign w:val="center"/>
          </w:tcPr>
          <w:p w:rsidR="00993F81" w:rsidRPr="00FA471F" w:rsidRDefault="00993F81" w:rsidP="00993F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0,175</w:t>
            </w:r>
          </w:p>
        </w:tc>
      </w:tr>
      <w:tr w:rsidR="00993F81" w:rsidRPr="00FA471F" w:rsidTr="00993F81">
        <w:tc>
          <w:tcPr>
            <w:tcW w:w="5492" w:type="dxa"/>
          </w:tcPr>
          <w:p w:rsidR="00993F81" w:rsidRPr="00FA471F" w:rsidRDefault="00993F81" w:rsidP="00993F8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4363" w:type="dxa"/>
            <w:vAlign w:val="center"/>
          </w:tcPr>
          <w:p w:rsidR="00993F81" w:rsidRPr="00FA471F" w:rsidRDefault="00993F81" w:rsidP="00993F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471F">
              <w:rPr>
                <w:rFonts w:ascii="Times New Roman" w:hAnsi="Times New Roman"/>
                <w:sz w:val="28"/>
                <w:szCs w:val="28"/>
              </w:rPr>
              <w:t>0,95</w:t>
            </w:r>
          </w:p>
        </w:tc>
      </w:tr>
    </w:tbl>
    <w:p w:rsidR="00993F81" w:rsidRPr="00FA471F" w:rsidRDefault="00993F81" w:rsidP="00BE3AA5">
      <w:pPr>
        <w:ind w:firstLine="709"/>
        <w:rPr>
          <w:rFonts w:ascii="Times New Roman" w:hAnsi="Times New Roman"/>
          <w:sz w:val="28"/>
          <w:szCs w:val="28"/>
        </w:rPr>
      </w:pP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Решение об установлении персонального повышающего коэффициента к окладу (должностному окладу) и его размерах принимается руководителем У</w:t>
      </w:r>
      <w:r w:rsidRPr="00FA471F">
        <w:rPr>
          <w:rFonts w:ascii="Times New Roman" w:hAnsi="Times New Roman"/>
          <w:sz w:val="28"/>
          <w:szCs w:val="28"/>
        </w:rPr>
        <w:t>ч</w:t>
      </w:r>
      <w:r w:rsidRPr="00FA471F">
        <w:rPr>
          <w:rFonts w:ascii="Times New Roman" w:hAnsi="Times New Roman"/>
          <w:sz w:val="28"/>
          <w:szCs w:val="28"/>
        </w:rPr>
        <w:t>реждения в отношении конкретного работника.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4.</w:t>
      </w:r>
      <w:r w:rsidR="0013458F" w:rsidRPr="00FA471F">
        <w:rPr>
          <w:rFonts w:ascii="Times New Roman" w:hAnsi="Times New Roman"/>
          <w:sz w:val="28"/>
          <w:szCs w:val="28"/>
        </w:rPr>
        <w:t>4</w:t>
      </w:r>
      <w:r w:rsidRPr="00FA471F">
        <w:rPr>
          <w:rFonts w:ascii="Times New Roman" w:hAnsi="Times New Roman"/>
          <w:sz w:val="28"/>
          <w:szCs w:val="28"/>
        </w:rPr>
        <w:t xml:space="preserve">. Премия по итогам работы осуществляется за определенный период (месяц, </w:t>
      </w:r>
      <w:r w:rsidR="002A39F6" w:rsidRPr="00FA471F">
        <w:rPr>
          <w:rFonts w:ascii="Times New Roman" w:hAnsi="Times New Roman"/>
          <w:sz w:val="28"/>
          <w:szCs w:val="28"/>
        </w:rPr>
        <w:t xml:space="preserve">квартал, </w:t>
      </w:r>
      <w:r w:rsidRPr="00FA471F">
        <w:rPr>
          <w:rFonts w:ascii="Times New Roman" w:hAnsi="Times New Roman"/>
          <w:sz w:val="28"/>
          <w:szCs w:val="28"/>
        </w:rPr>
        <w:t>год).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Премия по итогам работы за период выплачивается с целью поощрения работников за общие результаты труда по итогам работы. При премировании учитываются: успешное и добросовестное исполнение работником своих дол</w:t>
      </w:r>
      <w:r w:rsidRPr="00FA471F">
        <w:rPr>
          <w:rFonts w:ascii="Times New Roman" w:hAnsi="Times New Roman"/>
          <w:sz w:val="28"/>
          <w:szCs w:val="28"/>
        </w:rPr>
        <w:t>ж</w:t>
      </w:r>
      <w:r w:rsidRPr="00FA471F">
        <w:rPr>
          <w:rFonts w:ascii="Times New Roman" w:hAnsi="Times New Roman"/>
          <w:sz w:val="28"/>
          <w:szCs w:val="28"/>
        </w:rPr>
        <w:t>ностных обязанностей в соответствующем периоде, инициатива и применение в работе современных форм и методов организации труда, выполнение поруче</w:t>
      </w:r>
      <w:r w:rsidRPr="00FA471F">
        <w:rPr>
          <w:rFonts w:ascii="Times New Roman" w:hAnsi="Times New Roman"/>
          <w:sz w:val="28"/>
          <w:szCs w:val="28"/>
        </w:rPr>
        <w:t>н</w:t>
      </w:r>
      <w:r w:rsidRPr="00FA471F">
        <w:rPr>
          <w:rFonts w:ascii="Times New Roman" w:hAnsi="Times New Roman"/>
          <w:sz w:val="28"/>
          <w:szCs w:val="28"/>
        </w:rPr>
        <w:t>ной работы, связанной с обеспечением рабочего процесса или уставной де</w:t>
      </w:r>
      <w:r w:rsidRPr="00FA471F">
        <w:rPr>
          <w:rFonts w:ascii="Times New Roman" w:hAnsi="Times New Roman"/>
          <w:sz w:val="28"/>
          <w:szCs w:val="28"/>
        </w:rPr>
        <w:t>я</w:t>
      </w:r>
      <w:r w:rsidRPr="00FA471F">
        <w:rPr>
          <w:rFonts w:ascii="Times New Roman" w:hAnsi="Times New Roman"/>
          <w:sz w:val="28"/>
          <w:szCs w:val="28"/>
        </w:rPr>
        <w:t>тельности учреждения, участие в соответствующем периоде в выполнении важных работ и мероприятий. Максимальны</w:t>
      </w:r>
      <w:r w:rsidR="005E28B9" w:rsidRPr="00FA471F">
        <w:rPr>
          <w:rFonts w:ascii="Times New Roman" w:hAnsi="Times New Roman"/>
          <w:sz w:val="28"/>
          <w:szCs w:val="28"/>
        </w:rPr>
        <w:t>й</w:t>
      </w:r>
      <w:r w:rsidRPr="00FA471F">
        <w:rPr>
          <w:rFonts w:ascii="Times New Roman" w:hAnsi="Times New Roman"/>
          <w:sz w:val="28"/>
          <w:szCs w:val="28"/>
        </w:rPr>
        <w:t xml:space="preserve"> размер</w:t>
      </w:r>
      <w:r w:rsidR="005E28B9" w:rsidRPr="00FA471F">
        <w:rPr>
          <w:rFonts w:ascii="Times New Roman" w:hAnsi="Times New Roman"/>
          <w:sz w:val="28"/>
          <w:szCs w:val="28"/>
        </w:rPr>
        <w:t xml:space="preserve"> </w:t>
      </w:r>
      <w:r w:rsidRPr="00FA471F">
        <w:rPr>
          <w:rFonts w:ascii="Times New Roman" w:hAnsi="Times New Roman"/>
          <w:sz w:val="28"/>
          <w:szCs w:val="28"/>
        </w:rPr>
        <w:t xml:space="preserve"> преми</w:t>
      </w:r>
      <w:r w:rsidR="005E28B9" w:rsidRPr="00FA471F">
        <w:rPr>
          <w:rFonts w:ascii="Times New Roman" w:hAnsi="Times New Roman"/>
          <w:sz w:val="28"/>
          <w:szCs w:val="28"/>
        </w:rPr>
        <w:t>и</w:t>
      </w:r>
      <w:r w:rsidRPr="00FA471F">
        <w:rPr>
          <w:rFonts w:ascii="Times New Roman" w:hAnsi="Times New Roman"/>
          <w:sz w:val="28"/>
          <w:szCs w:val="28"/>
        </w:rPr>
        <w:t xml:space="preserve"> по итогам работы за период </w:t>
      </w:r>
      <w:r w:rsidR="005E28B9" w:rsidRPr="00FA471F">
        <w:rPr>
          <w:rFonts w:ascii="Times New Roman" w:hAnsi="Times New Roman"/>
          <w:sz w:val="28"/>
          <w:szCs w:val="28"/>
        </w:rPr>
        <w:t>составляет</w:t>
      </w:r>
      <w:r w:rsidR="00FC3513" w:rsidRPr="00FA471F">
        <w:rPr>
          <w:rFonts w:ascii="Times New Roman" w:hAnsi="Times New Roman"/>
          <w:sz w:val="28"/>
          <w:szCs w:val="28"/>
        </w:rPr>
        <w:t xml:space="preserve"> не более 5 000 рублей за  месяц.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bookmarkStart w:id="3" w:name="Par155"/>
      <w:bookmarkEnd w:id="3"/>
      <w:r w:rsidRPr="00FA471F">
        <w:rPr>
          <w:rFonts w:ascii="Times New Roman" w:hAnsi="Times New Roman"/>
          <w:sz w:val="28"/>
          <w:szCs w:val="28"/>
        </w:rPr>
        <w:t>4.</w:t>
      </w:r>
      <w:r w:rsidR="0013458F" w:rsidRPr="00FA471F">
        <w:rPr>
          <w:rFonts w:ascii="Times New Roman" w:hAnsi="Times New Roman"/>
          <w:sz w:val="28"/>
          <w:szCs w:val="28"/>
        </w:rPr>
        <w:t>5</w:t>
      </w:r>
      <w:r w:rsidRPr="00FA471F">
        <w:rPr>
          <w:rFonts w:ascii="Times New Roman" w:hAnsi="Times New Roman"/>
          <w:sz w:val="28"/>
          <w:szCs w:val="28"/>
        </w:rPr>
        <w:t>. Работники могут лишаться премии за следующие нарушения и недо</w:t>
      </w:r>
      <w:r w:rsidRPr="00FA471F">
        <w:rPr>
          <w:rFonts w:ascii="Times New Roman" w:hAnsi="Times New Roman"/>
          <w:sz w:val="28"/>
          <w:szCs w:val="28"/>
        </w:rPr>
        <w:t>с</w:t>
      </w:r>
      <w:r w:rsidRPr="00FA471F">
        <w:rPr>
          <w:rFonts w:ascii="Times New Roman" w:hAnsi="Times New Roman"/>
          <w:sz w:val="28"/>
          <w:szCs w:val="28"/>
        </w:rPr>
        <w:t>татки в работе: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1) несвоевременное или некачественное выполнение указаний руковод</w:t>
      </w:r>
      <w:r w:rsidRPr="00FA471F">
        <w:rPr>
          <w:rFonts w:ascii="Times New Roman" w:hAnsi="Times New Roman"/>
          <w:sz w:val="28"/>
          <w:szCs w:val="28"/>
        </w:rPr>
        <w:t>и</w:t>
      </w:r>
      <w:r w:rsidRPr="00FA471F">
        <w:rPr>
          <w:rFonts w:ascii="Times New Roman" w:hAnsi="Times New Roman"/>
          <w:sz w:val="28"/>
          <w:szCs w:val="28"/>
        </w:rPr>
        <w:t>теля Учреждения, а также функциональных обязанностей, предусмотренных должностными (рабочими) инструкциями;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2) нарушения трудовой дисциплины (прогулы, появление на работе в с</w:t>
      </w:r>
      <w:r w:rsidRPr="00FA471F">
        <w:rPr>
          <w:rFonts w:ascii="Times New Roman" w:hAnsi="Times New Roman"/>
          <w:sz w:val="28"/>
          <w:szCs w:val="28"/>
        </w:rPr>
        <w:t>о</w:t>
      </w:r>
      <w:r w:rsidRPr="00FA471F">
        <w:rPr>
          <w:rFonts w:ascii="Times New Roman" w:hAnsi="Times New Roman"/>
          <w:sz w:val="28"/>
          <w:szCs w:val="28"/>
        </w:rPr>
        <w:t>стоянии опьянения и другие).</w:t>
      </w:r>
    </w:p>
    <w:p w:rsidR="00BE3AA5" w:rsidRPr="00FA471F" w:rsidRDefault="00BE3AA5" w:rsidP="00BE3AA5">
      <w:pPr>
        <w:widowControl/>
        <w:autoSpaceDE/>
        <w:autoSpaceDN/>
        <w:adjustRightInd/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4.</w:t>
      </w:r>
      <w:r w:rsidR="0013458F" w:rsidRPr="00FA471F">
        <w:rPr>
          <w:rFonts w:ascii="Times New Roman" w:hAnsi="Times New Roman"/>
          <w:sz w:val="28"/>
          <w:szCs w:val="28"/>
        </w:rPr>
        <w:t>6</w:t>
      </w:r>
      <w:r w:rsidRPr="00FA471F">
        <w:rPr>
          <w:rFonts w:ascii="Times New Roman" w:hAnsi="Times New Roman"/>
          <w:sz w:val="28"/>
          <w:szCs w:val="28"/>
        </w:rPr>
        <w:t>. Полное или частичное лишение производится за тот расчетный пер</w:t>
      </w:r>
      <w:r w:rsidRPr="00FA471F">
        <w:rPr>
          <w:rFonts w:ascii="Times New Roman" w:hAnsi="Times New Roman"/>
          <w:sz w:val="28"/>
          <w:szCs w:val="28"/>
        </w:rPr>
        <w:t>и</w:t>
      </w:r>
      <w:r w:rsidRPr="00FA471F">
        <w:rPr>
          <w:rFonts w:ascii="Times New Roman" w:hAnsi="Times New Roman"/>
          <w:sz w:val="28"/>
          <w:szCs w:val="28"/>
        </w:rPr>
        <w:t>од, в котором были совершены нарушения, упущения в работе или поступило сообщение о них. Если упущения в работе обнаружены после выплаты, то л</w:t>
      </w:r>
      <w:r w:rsidRPr="00FA471F">
        <w:rPr>
          <w:rFonts w:ascii="Times New Roman" w:hAnsi="Times New Roman"/>
          <w:sz w:val="28"/>
          <w:szCs w:val="28"/>
        </w:rPr>
        <w:t>и</w:t>
      </w:r>
      <w:r w:rsidRPr="00FA471F">
        <w:rPr>
          <w:rFonts w:ascii="Times New Roman" w:hAnsi="Times New Roman"/>
          <w:sz w:val="28"/>
          <w:szCs w:val="28"/>
        </w:rPr>
        <w:t>шение производится за тот расчетный период, в котором обнаружены эти н</w:t>
      </w:r>
      <w:r w:rsidRPr="00FA471F">
        <w:rPr>
          <w:rFonts w:ascii="Times New Roman" w:hAnsi="Times New Roman"/>
          <w:sz w:val="28"/>
          <w:szCs w:val="28"/>
        </w:rPr>
        <w:t>а</w:t>
      </w:r>
      <w:r w:rsidRPr="00FA471F">
        <w:rPr>
          <w:rFonts w:ascii="Times New Roman" w:hAnsi="Times New Roman"/>
          <w:sz w:val="28"/>
          <w:szCs w:val="28"/>
        </w:rPr>
        <w:t>рушения (упущения).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4.</w:t>
      </w:r>
      <w:r w:rsidR="0013458F" w:rsidRPr="00FA471F">
        <w:rPr>
          <w:rFonts w:ascii="Times New Roman" w:hAnsi="Times New Roman"/>
          <w:spacing w:val="4"/>
          <w:sz w:val="28"/>
          <w:szCs w:val="28"/>
        </w:rPr>
        <w:t>7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. Премии, предусмотренные настоящим Положением, учитываются в </w:t>
      </w:r>
      <w:r w:rsidRPr="00FA471F">
        <w:rPr>
          <w:rFonts w:ascii="Times New Roman" w:hAnsi="Times New Roman"/>
          <w:spacing w:val="4"/>
          <w:sz w:val="28"/>
          <w:szCs w:val="28"/>
        </w:rPr>
        <w:lastRenderedPageBreak/>
        <w:t>составе средней заработной платы для исчисления пособий по временной н</w:t>
      </w:r>
      <w:r w:rsidRPr="00FA471F">
        <w:rPr>
          <w:rFonts w:ascii="Times New Roman" w:hAnsi="Times New Roman"/>
          <w:spacing w:val="4"/>
          <w:sz w:val="28"/>
          <w:szCs w:val="28"/>
        </w:rPr>
        <w:t>е</w:t>
      </w:r>
      <w:r w:rsidRPr="00FA471F">
        <w:rPr>
          <w:rFonts w:ascii="Times New Roman" w:hAnsi="Times New Roman"/>
          <w:spacing w:val="4"/>
          <w:sz w:val="28"/>
          <w:szCs w:val="28"/>
        </w:rPr>
        <w:t>трудоспособности, отпусков, компенсаций за неиспользованный отпуск, в</w:t>
      </w:r>
      <w:r w:rsidRPr="00FA471F">
        <w:rPr>
          <w:rFonts w:ascii="Times New Roman" w:hAnsi="Times New Roman"/>
          <w:spacing w:val="4"/>
          <w:sz w:val="28"/>
          <w:szCs w:val="28"/>
        </w:rPr>
        <w:t>ы</w:t>
      </w:r>
      <w:r w:rsidRPr="00FA471F">
        <w:rPr>
          <w:rFonts w:ascii="Times New Roman" w:hAnsi="Times New Roman"/>
          <w:spacing w:val="4"/>
          <w:sz w:val="28"/>
          <w:szCs w:val="28"/>
        </w:rPr>
        <w:t>ходных пособий.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4.</w:t>
      </w:r>
      <w:r w:rsidR="0013458F" w:rsidRPr="00FA471F">
        <w:rPr>
          <w:rFonts w:ascii="Times New Roman" w:hAnsi="Times New Roman"/>
          <w:spacing w:val="4"/>
          <w:sz w:val="28"/>
          <w:szCs w:val="28"/>
        </w:rPr>
        <w:t>8</w:t>
      </w:r>
      <w:r w:rsidRPr="00FA471F">
        <w:rPr>
          <w:rFonts w:ascii="Times New Roman" w:hAnsi="Times New Roman"/>
          <w:spacing w:val="4"/>
          <w:sz w:val="28"/>
          <w:szCs w:val="28"/>
        </w:rPr>
        <w:t>. Выплаты стимулирующего характера производятся по решению руководителя Учреждения в пределах бюджетных ассигнований, направле</w:t>
      </w:r>
      <w:r w:rsidRPr="00FA471F">
        <w:rPr>
          <w:rFonts w:ascii="Times New Roman" w:hAnsi="Times New Roman"/>
          <w:spacing w:val="4"/>
          <w:sz w:val="28"/>
          <w:szCs w:val="28"/>
        </w:rPr>
        <w:t>н</w:t>
      </w:r>
      <w:r w:rsidRPr="00FA471F">
        <w:rPr>
          <w:rFonts w:ascii="Times New Roman" w:hAnsi="Times New Roman"/>
          <w:spacing w:val="4"/>
          <w:sz w:val="28"/>
          <w:szCs w:val="28"/>
        </w:rPr>
        <w:t>ных на оплату труда работников Учреждения.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</w:p>
    <w:p w:rsidR="00BE3AA5" w:rsidRPr="00FA471F" w:rsidRDefault="00BE3AA5" w:rsidP="00BE3AA5">
      <w:pPr>
        <w:ind w:firstLine="709"/>
        <w:jc w:val="center"/>
        <w:outlineLvl w:val="1"/>
        <w:rPr>
          <w:rFonts w:ascii="Times New Roman" w:hAnsi="Times New Roman"/>
          <w:b/>
          <w:spacing w:val="4"/>
          <w:sz w:val="28"/>
          <w:szCs w:val="28"/>
        </w:rPr>
      </w:pPr>
      <w:r w:rsidRPr="00FA471F">
        <w:rPr>
          <w:rFonts w:ascii="Times New Roman" w:hAnsi="Times New Roman"/>
          <w:b/>
          <w:spacing w:val="4"/>
          <w:sz w:val="28"/>
          <w:szCs w:val="28"/>
        </w:rPr>
        <w:t>5. Прочие вопросы оплаты труда работников учреждения</w:t>
      </w:r>
    </w:p>
    <w:p w:rsidR="00BE3AA5" w:rsidRPr="00FA471F" w:rsidRDefault="00BE3AA5" w:rsidP="00BE3AA5">
      <w:pPr>
        <w:ind w:firstLine="709"/>
        <w:jc w:val="center"/>
        <w:rPr>
          <w:rFonts w:ascii="Times New Roman" w:hAnsi="Times New Roman"/>
          <w:spacing w:val="4"/>
          <w:sz w:val="28"/>
          <w:szCs w:val="28"/>
        </w:rPr>
      </w:pP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bookmarkStart w:id="4" w:name="Par177"/>
      <w:bookmarkEnd w:id="4"/>
      <w:r w:rsidRPr="00FA471F">
        <w:rPr>
          <w:rFonts w:ascii="Times New Roman" w:hAnsi="Times New Roman"/>
          <w:spacing w:val="4"/>
          <w:sz w:val="28"/>
          <w:szCs w:val="28"/>
        </w:rPr>
        <w:t>5.1. Из фонда оплаты труда работникам Учреждения может быть оказ</w:t>
      </w:r>
      <w:r w:rsidRPr="00FA471F">
        <w:rPr>
          <w:rFonts w:ascii="Times New Roman" w:hAnsi="Times New Roman"/>
          <w:spacing w:val="4"/>
          <w:sz w:val="28"/>
          <w:szCs w:val="28"/>
        </w:rPr>
        <w:t>а</w:t>
      </w:r>
      <w:r w:rsidRPr="00FA471F">
        <w:rPr>
          <w:rFonts w:ascii="Times New Roman" w:hAnsi="Times New Roman"/>
          <w:spacing w:val="4"/>
          <w:sz w:val="28"/>
          <w:szCs w:val="28"/>
        </w:rPr>
        <w:t>на материальная помощь. Решение об оказании материальной помощи р</w:t>
      </w:r>
      <w:r w:rsidRPr="00FA471F">
        <w:rPr>
          <w:rFonts w:ascii="Times New Roman" w:hAnsi="Times New Roman"/>
          <w:spacing w:val="4"/>
          <w:sz w:val="28"/>
          <w:szCs w:val="28"/>
        </w:rPr>
        <w:t>а</w:t>
      </w:r>
      <w:r w:rsidRPr="00FA471F">
        <w:rPr>
          <w:rFonts w:ascii="Times New Roman" w:hAnsi="Times New Roman"/>
          <w:spacing w:val="4"/>
          <w:sz w:val="28"/>
          <w:szCs w:val="28"/>
        </w:rPr>
        <w:t>ботнику Учреждения принимает руководитель Учреждения на основании письменного заявления работника.</w:t>
      </w:r>
      <w:r w:rsidR="002A39F6" w:rsidRPr="00FA471F">
        <w:rPr>
          <w:rFonts w:ascii="Times New Roman" w:hAnsi="Times New Roman"/>
          <w:spacing w:val="4"/>
          <w:sz w:val="28"/>
          <w:szCs w:val="28"/>
        </w:rPr>
        <w:t xml:space="preserve"> Материальная помощь выплачивается в пределах 1 должностного оклада.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Материальная помощь может выплачиваться в пределах фонда оплаты труда Учреждения в следующих случаях: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1) в связи с регистрацией брака;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2) в связи с рождением ребенка;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3) на лечение;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4) в связи со смертью близких родственников;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5) в связи с тяжелым материальным положением работника.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5.2. В связи с юбилеем по решению руководителя Учреждения рабо</w:t>
      </w:r>
      <w:r w:rsidRPr="00FA471F">
        <w:rPr>
          <w:rFonts w:ascii="Times New Roman" w:hAnsi="Times New Roman"/>
          <w:spacing w:val="4"/>
          <w:sz w:val="28"/>
          <w:szCs w:val="28"/>
        </w:rPr>
        <w:t>т</w:t>
      </w:r>
      <w:r w:rsidRPr="00FA471F">
        <w:rPr>
          <w:rFonts w:ascii="Times New Roman" w:hAnsi="Times New Roman"/>
          <w:spacing w:val="4"/>
          <w:sz w:val="28"/>
          <w:szCs w:val="28"/>
        </w:rPr>
        <w:t>никам может производит</w:t>
      </w:r>
      <w:r w:rsidR="005E28B9" w:rsidRPr="00FA471F">
        <w:rPr>
          <w:rFonts w:ascii="Times New Roman" w:hAnsi="Times New Roman"/>
          <w:spacing w:val="4"/>
          <w:sz w:val="28"/>
          <w:szCs w:val="28"/>
        </w:rPr>
        <w:t>ь</w:t>
      </w:r>
      <w:r w:rsidRPr="00FA471F">
        <w:rPr>
          <w:rFonts w:ascii="Times New Roman" w:hAnsi="Times New Roman"/>
          <w:spacing w:val="4"/>
          <w:sz w:val="28"/>
          <w:szCs w:val="28"/>
        </w:rPr>
        <w:t>ся выплата единовременного денежного поощр</w:t>
      </w:r>
      <w:r w:rsidRPr="00FA471F">
        <w:rPr>
          <w:rFonts w:ascii="Times New Roman" w:hAnsi="Times New Roman"/>
          <w:spacing w:val="4"/>
          <w:sz w:val="28"/>
          <w:szCs w:val="28"/>
        </w:rPr>
        <w:t>е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ния. </w:t>
      </w:r>
    </w:p>
    <w:p w:rsidR="00BE3AA5" w:rsidRPr="00FA471F" w:rsidRDefault="00BE3AA5" w:rsidP="00BE3AA5">
      <w:pPr>
        <w:ind w:firstLine="709"/>
        <w:jc w:val="center"/>
        <w:outlineLvl w:val="1"/>
        <w:rPr>
          <w:rFonts w:ascii="Times New Roman" w:hAnsi="Times New Roman"/>
          <w:spacing w:val="4"/>
          <w:sz w:val="28"/>
          <w:szCs w:val="28"/>
        </w:rPr>
      </w:pPr>
    </w:p>
    <w:p w:rsidR="00BE3AA5" w:rsidRPr="00FA471F" w:rsidRDefault="00BE3AA5" w:rsidP="00BE3AA5">
      <w:pPr>
        <w:ind w:firstLine="709"/>
        <w:jc w:val="center"/>
        <w:outlineLvl w:val="1"/>
        <w:rPr>
          <w:rFonts w:ascii="Times New Roman" w:hAnsi="Times New Roman"/>
          <w:b/>
          <w:spacing w:val="4"/>
          <w:sz w:val="28"/>
          <w:szCs w:val="28"/>
        </w:rPr>
      </w:pPr>
      <w:r w:rsidRPr="00FA471F">
        <w:rPr>
          <w:rFonts w:ascii="Times New Roman" w:hAnsi="Times New Roman"/>
          <w:b/>
          <w:spacing w:val="4"/>
          <w:sz w:val="28"/>
          <w:szCs w:val="28"/>
        </w:rPr>
        <w:t>6. Условия оплаты труда руководителя учреждения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  <w:highlight w:val="yellow"/>
        </w:rPr>
      </w:pP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6.1. Заработная плата руководителя Учреждения состоит из должнос</w:t>
      </w:r>
      <w:r w:rsidRPr="00FA471F">
        <w:rPr>
          <w:rFonts w:ascii="Times New Roman" w:hAnsi="Times New Roman"/>
          <w:spacing w:val="4"/>
          <w:sz w:val="28"/>
          <w:szCs w:val="28"/>
        </w:rPr>
        <w:t>т</w:t>
      </w:r>
      <w:r w:rsidRPr="00FA471F">
        <w:rPr>
          <w:rFonts w:ascii="Times New Roman" w:hAnsi="Times New Roman"/>
          <w:spacing w:val="4"/>
          <w:sz w:val="28"/>
          <w:szCs w:val="28"/>
        </w:rPr>
        <w:t>ного оклада, выплат компенсационного и стимулирующего характера, пр</w:t>
      </w:r>
      <w:r w:rsidRPr="00FA471F">
        <w:rPr>
          <w:rFonts w:ascii="Times New Roman" w:hAnsi="Times New Roman"/>
          <w:spacing w:val="4"/>
          <w:sz w:val="28"/>
          <w:szCs w:val="28"/>
        </w:rPr>
        <w:t>о</w:t>
      </w:r>
      <w:r w:rsidRPr="00FA471F">
        <w:rPr>
          <w:rFonts w:ascii="Times New Roman" w:hAnsi="Times New Roman"/>
          <w:spacing w:val="4"/>
          <w:sz w:val="28"/>
          <w:szCs w:val="28"/>
        </w:rPr>
        <w:t>чих выплат в соответствии с настоящим Положением.</w:t>
      </w:r>
    </w:p>
    <w:p w:rsidR="00C0301F" w:rsidRPr="00FA471F" w:rsidRDefault="00C0301F" w:rsidP="00C0301F">
      <w:pPr>
        <w:shd w:val="clear" w:color="auto" w:fill="FFFFFF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 xml:space="preserve">6.2. Условия оплаты труда директора и его заместителя </w:t>
      </w:r>
      <w:r w:rsidRPr="00FA471F">
        <w:rPr>
          <w:rStyle w:val="blk"/>
          <w:rFonts w:ascii="Times New Roman" w:hAnsi="Times New Roman"/>
          <w:sz w:val="28"/>
          <w:szCs w:val="28"/>
        </w:rPr>
        <w:t xml:space="preserve">определяются трудовыми договорами </w:t>
      </w:r>
      <w:r w:rsidRPr="00FA471F">
        <w:rPr>
          <w:rFonts w:ascii="Times New Roman" w:hAnsi="Times New Roman"/>
          <w:sz w:val="28"/>
          <w:szCs w:val="28"/>
        </w:rPr>
        <w:t>с соблюдением требований статьи 145 Трудового к</w:t>
      </w:r>
      <w:r w:rsidRPr="00FA471F">
        <w:rPr>
          <w:rFonts w:ascii="Times New Roman" w:hAnsi="Times New Roman"/>
          <w:sz w:val="28"/>
          <w:szCs w:val="28"/>
        </w:rPr>
        <w:t>о</w:t>
      </w:r>
      <w:r w:rsidRPr="00FA471F">
        <w:rPr>
          <w:rFonts w:ascii="Times New Roman" w:hAnsi="Times New Roman"/>
          <w:sz w:val="28"/>
          <w:szCs w:val="28"/>
        </w:rPr>
        <w:t>декса Российской Федерации, в соответствии с настоящим Положением, но</w:t>
      </w:r>
      <w:r w:rsidRPr="00FA471F">
        <w:rPr>
          <w:rFonts w:ascii="Times New Roman" w:hAnsi="Times New Roman"/>
          <w:sz w:val="28"/>
          <w:szCs w:val="28"/>
        </w:rPr>
        <w:t>р</w:t>
      </w:r>
      <w:r w:rsidRPr="00FA471F">
        <w:rPr>
          <w:rFonts w:ascii="Times New Roman" w:hAnsi="Times New Roman"/>
          <w:sz w:val="28"/>
          <w:szCs w:val="28"/>
        </w:rPr>
        <w:t xml:space="preserve">мативными правовыми актами администрации </w:t>
      </w:r>
      <w:proofErr w:type="spellStart"/>
      <w:r w:rsidRPr="00FA471F">
        <w:rPr>
          <w:rFonts w:ascii="Times New Roman" w:hAnsi="Times New Roman"/>
          <w:sz w:val="28"/>
          <w:szCs w:val="28"/>
        </w:rPr>
        <w:t>Новощербиновского</w:t>
      </w:r>
      <w:proofErr w:type="spellEnd"/>
      <w:r w:rsidRPr="00FA471F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A471F">
        <w:rPr>
          <w:rFonts w:ascii="Times New Roman" w:hAnsi="Times New Roman"/>
          <w:sz w:val="28"/>
          <w:szCs w:val="28"/>
        </w:rPr>
        <w:t>Щербиновского</w:t>
      </w:r>
      <w:proofErr w:type="spellEnd"/>
      <w:r w:rsidRPr="00FA471F">
        <w:rPr>
          <w:rFonts w:ascii="Times New Roman" w:hAnsi="Times New Roman"/>
          <w:sz w:val="28"/>
          <w:szCs w:val="28"/>
        </w:rPr>
        <w:t xml:space="preserve"> района, осуществляющим функции и полномочия учредителя в отношении учреждения.</w:t>
      </w:r>
    </w:p>
    <w:p w:rsidR="00C0301F" w:rsidRPr="00FA471F" w:rsidRDefault="00C0301F" w:rsidP="00C0301F">
      <w:pPr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6.3. Условия оплаты труда директора определяются без учета предельн</w:t>
      </w:r>
      <w:r w:rsidRPr="00FA471F">
        <w:rPr>
          <w:rFonts w:ascii="Times New Roman" w:hAnsi="Times New Roman"/>
          <w:sz w:val="28"/>
          <w:szCs w:val="28"/>
        </w:rPr>
        <w:t>о</w:t>
      </w:r>
      <w:r w:rsidRPr="00FA471F">
        <w:rPr>
          <w:rFonts w:ascii="Times New Roman" w:hAnsi="Times New Roman"/>
          <w:sz w:val="28"/>
          <w:szCs w:val="28"/>
        </w:rPr>
        <w:t>го уровня соотношения размеров среднемесячной заработной платы.</w:t>
      </w:r>
    </w:p>
    <w:p w:rsidR="00BE3AA5" w:rsidRPr="00FA471F" w:rsidRDefault="00C0301F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6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.</w:t>
      </w:r>
      <w:r w:rsidRPr="00FA471F">
        <w:rPr>
          <w:rFonts w:ascii="Times New Roman" w:hAnsi="Times New Roman"/>
          <w:spacing w:val="4"/>
          <w:sz w:val="28"/>
          <w:szCs w:val="28"/>
        </w:rPr>
        <w:t>4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. Из фонда оплаты труда руководителю Учреждения может быть оказана материальная помощь. Выплата материальной помощи руководит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е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лю Учреждения осуществляется на основании личного заявления и муниц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и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 xml:space="preserve">пального правового акта администрации </w:t>
      </w:r>
      <w:proofErr w:type="spellStart"/>
      <w:r w:rsidRPr="00FA471F">
        <w:rPr>
          <w:rFonts w:ascii="Times New Roman" w:hAnsi="Times New Roman"/>
          <w:spacing w:val="4"/>
          <w:sz w:val="28"/>
          <w:szCs w:val="28"/>
        </w:rPr>
        <w:t>Нов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ощербиновского</w:t>
      </w:r>
      <w:proofErr w:type="spellEnd"/>
      <w:r w:rsidR="00BE3AA5" w:rsidRPr="00FA471F">
        <w:rPr>
          <w:rFonts w:ascii="Times New Roman" w:hAnsi="Times New Roman"/>
          <w:spacing w:val="4"/>
          <w:sz w:val="28"/>
          <w:szCs w:val="28"/>
        </w:rPr>
        <w:t xml:space="preserve"> сельского п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о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 xml:space="preserve">селения </w:t>
      </w:r>
      <w:proofErr w:type="spellStart"/>
      <w:r w:rsidR="00BE3AA5" w:rsidRPr="00FA471F">
        <w:rPr>
          <w:rFonts w:ascii="Times New Roman" w:hAnsi="Times New Roman"/>
          <w:spacing w:val="4"/>
          <w:sz w:val="28"/>
          <w:szCs w:val="28"/>
        </w:rPr>
        <w:t>Щербиновского</w:t>
      </w:r>
      <w:proofErr w:type="spellEnd"/>
      <w:r w:rsidR="00BE3AA5" w:rsidRPr="00FA471F">
        <w:rPr>
          <w:rFonts w:ascii="Times New Roman" w:hAnsi="Times New Roman"/>
          <w:spacing w:val="4"/>
          <w:sz w:val="28"/>
          <w:szCs w:val="28"/>
        </w:rPr>
        <w:t xml:space="preserve"> района.</w:t>
      </w:r>
    </w:p>
    <w:p w:rsidR="00BE3AA5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</w:p>
    <w:p w:rsidR="00FA471F" w:rsidRPr="00FA471F" w:rsidRDefault="00FA471F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</w:p>
    <w:p w:rsidR="00BE3AA5" w:rsidRPr="00FA471F" w:rsidRDefault="00BE3AA5" w:rsidP="00BE3AA5">
      <w:pPr>
        <w:ind w:firstLine="709"/>
        <w:jc w:val="center"/>
        <w:outlineLvl w:val="1"/>
        <w:rPr>
          <w:rFonts w:ascii="Times New Roman" w:hAnsi="Times New Roman"/>
          <w:b/>
          <w:spacing w:val="4"/>
          <w:sz w:val="28"/>
          <w:szCs w:val="28"/>
        </w:rPr>
      </w:pPr>
      <w:r w:rsidRPr="00FA471F">
        <w:rPr>
          <w:rFonts w:ascii="Times New Roman" w:hAnsi="Times New Roman"/>
          <w:b/>
          <w:spacing w:val="4"/>
          <w:sz w:val="28"/>
          <w:szCs w:val="28"/>
        </w:rPr>
        <w:lastRenderedPageBreak/>
        <w:t>7. Формирование фонда оплаты труда</w:t>
      </w:r>
    </w:p>
    <w:p w:rsidR="00BE3AA5" w:rsidRPr="00FA471F" w:rsidRDefault="00BE3AA5" w:rsidP="00BE3AA5">
      <w:pPr>
        <w:ind w:firstLine="709"/>
        <w:jc w:val="center"/>
        <w:rPr>
          <w:rFonts w:ascii="Times New Roman" w:hAnsi="Times New Roman"/>
          <w:spacing w:val="4"/>
          <w:sz w:val="28"/>
          <w:szCs w:val="28"/>
        </w:rPr>
      </w:pPr>
    </w:p>
    <w:p w:rsidR="002A33E6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 xml:space="preserve">7.1. При формировании фонда оплаты труда </w:t>
      </w:r>
      <w:r w:rsidR="002A33E6" w:rsidRPr="00FA471F">
        <w:rPr>
          <w:rFonts w:ascii="Times New Roman" w:hAnsi="Times New Roman"/>
          <w:spacing w:val="4"/>
          <w:sz w:val="28"/>
          <w:szCs w:val="28"/>
        </w:rPr>
        <w:t>учитываются средства, н</w:t>
      </w:r>
      <w:r w:rsidR="002A33E6" w:rsidRPr="00FA471F">
        <w:rPr>
          <w:rFonts w:ascii="Times New Roman" w:hAnsi="Times New Roman"/>
          <w:spacing w:val="4"/>
          <w:sz w:val="28"/>
          <w:szCs w:val="28"/>
        </w:rPr>
        <w:t>а</w:t>
      </w:r>
      <w:r w:rsidR="002A33E6" w:rsidRPr="00FA471F">
        <w:rPr>
          <w:rFonts w:ascii="Times New Roman" w:hAnsi="Times New Roman"/>
          <w:spacing w:val="4"/>
          <w:sz w:val="28"/>
          <w:szCs w:val="28"/>
        </w:rPr>
        <w:t>правляемые для выплаты заработной платы сотрудников и отчисления во внебюджетные фонды в размере 30,2 процента.</w:t>
      </w:r>
    </w:p>
    <w:p w:rsidR="00BE3AA5" w:rsidRPr="00FA471F" w:rsidRDefault="002A33E6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Р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аботник</w:t>
      </w:r>
      <w:r w:rsidRPr="00FA471F">
        <w:rPr>
          <w:rFonts w:ascii="Times New Roman" w:hAnsi="Times New Roman"/>
          <w:spacing w:val="4"/>
          <w:sz w:val="28"/>
          <w:szCs w:val="28"/>
        </w:rPr>
        <w:t>ам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 xml:space="preserve"> Учреждения предусматриваются средства в расчете на год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 в следующих размерах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:</w:t>
      </w:r>
    </w:p>
    <w:p w:rsidR="00BE3AA5" w:rsidRPr="00FA471F" w:rsidRDefault="00BE3AA5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1) оклада (должностного оклада) - в размере 12 окладов (должностных окладов);</w:t>
      </w:r>
    </w:p>
    <w:p w:rsidR="00E6510F" w:rsidRPr="00FA471F" w:rsidRDefault="00E6510F" w:rsidP="00296D03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2) ежемесячной надбавки за сложность и напряженность труда</w:t>
      </w:r>
      <w:r w:rsidR="00296D03" w:rsidRPr="00FA471F">
        <w:rPr>
          <w:rFonts w:ascii="Times New Roman" w:hAnsi="Times New Roman"/>
          <w:spacing w:val="4"/>
          <w:sz w:val="28"/>
          <w:szCs w:val="28"/>
        </w:rPr>
        <w:t xml:space="preserve"> - в ра</w:t>
      </w:r>
      <w:r w:rsidR="00296D03" w:rsidRPr="00FA471F">
        <w:rPr>
          <w:rFonts w:ascii="Times New Roman" w:hAnsi="Times New Roman"/>
          <w:spacing w:val="4"/>
          <w:sz w:val="28"/>
          <w:szCs w:val="28"/>
        </w:rPr>
        <w:t>з</w:t>
      </w:r>
      <w:r w:rsidR="00296D03" w:rsidRPr="00FA471F">
        <w:rPr>
          <w:rFonts w:ascii="Times New Roman" w:hAnsi="Times New Roman"/>
          <w:spacing w:val="4"/>
          <w:sz w:val="28"/>
          <w:szCs w:val="28"/>
        </w:rPr>
        <w:t>мере 12 окладов (должностных окладов);</w:t>
      </w:r>
    </w:p>
    <w:p w:rsidR="003E3A03" w:rsidRPr="00FA471F" w:rsidRDefault="003E3A03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3) ежемесячного денежного поощрения:</w:t>
      </w:r>
    </w:p>
    <w:p w:rsidR="0057720C" w:rsidRPr="00FA471F" w:rsidRDefault="0057720C" w:rsidP="0057720C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в размере 14 должностных окладов – для руководителя;</w:t>
      </w:r>
    </w:p>
    <w:p w:rsidR="003E3A03" w:rsidRPr="00FA471F" w:rsidRDefault="003E3A03" w:rsidP="003E3A03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 xml:space="preserve">в размере </w:t>
      </w:r>
      <w:r w:rsidR="00D42F5C" w:rsidRPr="00FA471F">
        <w:rPr>
          <w:rFonts w:ascii="Times New Roman" w:hAnsi="Times New Roman"/>
          <w:spacing w:val="4"/>
          <w:sz w:val="28"/>
          <w:szCs w:val="28"/>
        </w:rPr>
        <w:t>12</w:t>
      </w:r>
      <w:r w:rsidR="00392BA1" w:rsidRPr="00FA471F">
        <w:rPr>
          <w:rFonts w:ascii="Times New Roman" w:hAnsi="Times New Roman"/>
          <w:spacing w:val="4"/>
          <w:sz w:val="28"/>
          <w:szCs w:val="28"/>
        </w:rPr>
        <w:t xml:space="preserve"> должностных окладов – всем работникам, 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за исключением </w:t>
      </w:r>
      <w:r w:rsidR="0057720C" w:rsidRPr="00FA471F">
        <w:rPr>
          <w:rFonts w:ascii="Times New Roman" w:hAnsi="Times New Roman"/>
          <w:spacing w:val="4"/>
          <w:sz w:val="28"/>
          <w:szCs w:val="28"/>
        </w:rPr>
        <w:t xml:space="preserve">руководителя, </w:t>
      </w:r>
      <w:r w:rsidR="00296D03" w:rsidRPr="00FA471F">
        <w:rPr>
          <w:rFonts w:ascii="Times New Roman" w:hAnsi="Times New Roman"/>
          <w:spacing w:val="4"/>
          <w:sz w:val="28"/>
          <w:szCs w:val="28"/>
        </w:rPr>
        <w:t xml:space="preserve">заместителя </w:t>
      </w:r>
      <w:r w:rsidR="00392BA1" w:rsidRPr="00FA471F">
        <w:rPr>
          <w:rFonts w:ascii="Times New Roman" w:hAnsi="Times New Roman"/>
          <w:spacing w:val="4"/>
          <w:sz w:val="28"/>
          <w:szCs w:val="28"/>
        </w:rPr>
        <w:t>руководителя</w:t>
      </w:r>
      <w:r w:rsidRPr="00FA471F">
        <w:rPr>
          <w:rFonts w:ascii="Times New Roman" w:hAnsi="Times New Roman"/>
          <w:spacing w:val="4"/>
          <w:sz w:val="28"/>
          <w:szCs w:val="28"/>
        </w:rPr>
        <w:t>;</w:t>
      </w:r>
    </w:p>
    <w:p w:rsidR="003E3A03" w:rsidRPr="00FA471F" w:rsidRDefault="003E3A03" w:rsidP="003E3A03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 xml:space="preserve">в размере </w:t>
      </w:r>
      <w:r w:rsidR="00D42F5C" w:rsidRPr="00FA471F">
        <w:rPr>
          <w:rFonts w:ascii="Times New Roman" w:hAnsi="Times New Roman"/>
          <w:spacing w:val="4"/>
          <w:sz w:val="28"/>
          <w:szCs w:val="28"/>
        </w:rPr>
        <w:t>1</w:t>
      </w:r>
      <w:r w:rsidR="00296D03" w:rsidRPr="00FA471F">
        <w:rPr>
          <w:rFonts w:ascii="Times New Roman" w:hAnsi="Times New Roman"/>
          <w:spacing w:val="4"/>
          <w:sz w:val="28"/>
          <w:szCs w:val="28"/>
        </w:rPr>
        <w:t>0</w:t>
      </w:r>
      <w:r w:rsidR="0057720C" w:rsidRPr="00FA471F">
        <w:rPr>
          <w:rFonts w:ascii="Times New Roman" w:hAnsi="Times New Roman"/>
          <w:spacing w:val="4"/>
          <w:sz w:val="28"/>
          <w:szCs w:val="28"/>
        </w:rPr>
        <w:t>,8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 должностных окладов</w:t>
      </w:r>
      <w:r w:rsidR="0057720C" w:rsidRPr="00FA471F">
        <w:rPr>
          <w:rFonts w:ascii="Times New Roman" w:hAnsi="Times New Roman"/>
          <w:spacing w:val="4"/>
          <w:sz w:val="28"/>
          <w:szCs w:val="28"/>
        </w:rPr>
        <w:t xml:space="preserve"> – для заместителя руководителя.</w:t>
      </w:r>
    </w:p>
    <w:p w:rsidR="00D42F5C" w:rsidRPr="00FA471F" w:rsidRDefault="003E3A03" w:rsidP="00BE3AA5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4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) персонального повышающего коэффициента к окладу (должностн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о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му окладу)</w:t>
      </w:r>
      <w:r w:rsidR="00D42F5C" w:rsidRPr="00FA471F">
        <w:rPr>
          <w:rFonts w:ascii="Times New Roman" w:hAnsi="Times New Roman"/>
          <w:spacing w:val="4"/>
          <w:sz w:val="28"/>
          <w:szCs w:val="28"/>
        </w:rPr>
        <w:t>:</w:t>
      </w:r>
    </w:p>
    <w:p w:rsidR="0057720C" w:rsidRPr="00FA471F" w:rsidRDefault="0057720C" w:rsidP="0057720C">
      <w:pPr>
        <w:ind w:firstLine="709"/>
        <w:rPr>
          <w:rFonts w:ascii="Times New Roman" w:hAnsi="Times New Roman"/>
          <w:kern w:val="2"/>
          <w:sz w:val="28"/>
          <w:szCs w:val="28"/>
        </w:rPr>
      </w:pPr>
      <w:r w:rsidRPr="00FA471F">
        <w:rPr>
          <w:rFonts w:ascii="Times New Roman" w:hAnsi="Times New Roman"/>
          <w:kern w:val="2"/>
          <w:sz w:val="28"/>
          <w:szCs w:val="28"/>
        </w:rPr>
        <w:t>в размере 11,28 должностных окладов – для уборщика служебных пом</w:t>
      </w:r>
      <w:r w:rsidRPr="00FA471F">
        <w:rPr>
          <w:rFonts w:ascii="Times New Roman" w:hAnsi="Times New Roman"/>
          <w:kern w:val="2"/>
          <w:sz w:val="28"/>
          <w:szCs w:val="28"/>
        </w:rPr>
        <w:t>е</w:t>
      </w:r>
      <w:r w:rsidRPr="00FA471F">
        <w:rPr>
          <w:rFonts w:ascii="Times New Roman" w:hAnsi="Times New Roman"/>
          <w:kern w:val="2"/>
          <w:sz w:val="28"/>
          <w:szCs w:val="28"/>
        </w:rPr>
        <w:t>щений;</w:t>
      </w:r>
    </w:p>
    <w:p w:rsidR="00392BA1" w:rsidRPr="00FA471F" w:rsidRDefault="00392BA1" w:rsidP="00392BA1">
      <w:pPr>
        <w:ind w:firstLine="709"/>
        <w:rPr>
          <w:rFonts w:ascii="Times New Roman" w:hAnsi="Times New Roman"/>
          <w:kern w:val="2"/>
          <w:sz w:val="28"/>
          <w:szCs w:val="28"/>
        </w:rPr>
      </w:pPr>
      <w:r w:rsidRPr="00FA471F">
        <w:rPr>
          <w:rFonts w:ascii="Times New Roman" w:hAnsi="Times New Roman"/>
          <w:kern w:val="2"/>
          <w:sz w:val="28"/>
          <w:szCs w:val="28"/>
        </w:rPr>
        <w:t xml:space="preserve">в размере 4,8 должностных окладов – для водителя автомобиля; </w:t>
      </w:r>
    </w:p>
    <w:p w:rsidR="0057720C" w:rsidRPr="00FA471F" w:rsidRDefault="0057720C" w:rsidP="0057720C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kern w:val="2"/>
          <w:sz w:val="28"/>
          <w:szCs w:val="28"/>
        </w:rPr>
        <w:t>в размере 2,4 должностных окладов – для специалиста, подсобного раб</w:t>
      </w:r>
      <w:r w:rsidRPr="00FA471F">
        <w:rPr>
          <w:rFonts w:ascii="Times New Roman" w:hAnsi="Times New Roman"/>
          <w:kern w:val="2"/>
          <w:sz w:val="28"/>
          <w:szCs w:val="28"/>
        </w:rPr>
        <w:t>о</w:t>
      </w:r>
      <w:r w:rsidRPr="00FA471F">
        <w:rPr>
          <w:rFonts w:ascii="Times New Roman" w:hAnsi="Times New Roman"/>
          <w:kern w:val="2"/>
          <w:sz w:val="28"/>
          <w:szCs w:val="28"/>
        </w:rPr>
        <w:t>чего (мужчины), подсобного рабочего (женщины) и тракториста;</w:t>
      </w:r>
    </w:p>
    <w:p w:rsidR="0057720C" w:rsidRPr="00FA471F" w:rsidRDefault="0057720C" w:rsidP="0057720C">
      <w:pPr>
        <w:ind w:firstLine="709"/>
        <w:rPr>
          <w:rFonts w:ascii="Times New Roman" w:hAnsi="Times New Roman"/>
          <w:kern w:val="2"/>
          <w:sz w:val="28"/>
          <w:szCs w:val="28"/>
        </w:rPr>
      </w:pPr>
      <w:r w:rsidRPr="00FA471F">
        <w:rPr>
          <w:rFonts w:ascii="Times New Roman" w:hAnsi="Times New Roman"/>
          <w:kern w:val="2"/>
          <w:sz w:val="28"/>
          <w:szCs w:val="28"/>
        </w:rPr>
        <w:t xml:space="preserve">в размере 1,32 </w:t>
      </w:r>
      <w:proofErr w:type="gramStart"/>
      <w:r w:rsidRPr="00FA471F">
        <w:rPr>
          <w:rFonts w:ascii="Times New Roman" w:hAnsi="Times New Roman"/>
          <w:kern w:val="2"/>
          <w:sz w:val="28"/>
          <w:szCs w:val="28"/>
        </w:rPr>
        <w:t>должностных</w:t>
      </w:r>
      <w:proofErr w:type="gramEnd"/>
      <w:r w:rsidRPr="00FA471F">
        <w:rPr>
          <w:rFonts w:ascii="Times New Roman" w:hAnsi="Times New Roman"/>
          <w:kern w:val="2"/>
          <w:sz w:val="28"/>
          <w:szCs w:val="28"/>
        </w:rPr>
        <w:t xml:space="preserve"> оклада – для специалиста-программиста;</w:t>
      </w:r>
    </w:p>
    <w:p w:rsidR="00392BA1" w:rsidRPr="00FA471F" w:rsidRDefault="00392BA1" w:rsidP="00392BA1">
      <w:pPr>
        <w:ind w:firstLine="709"/>
        <w:rPr>
          <w:rFonts w:ascii="Times New Roman" w:hAnsi="Times New Roman"/>
          <w:kern w:val="2"/>
          <w:sz w:val="28"/>
          <w:szCs w:val="28"/>
        </w:rPr>
      </w:pPr>
      <w:r w:rsidRPr="00FA471F">
        <w:rPr>
          <w:rFonts w:ascii="Times New Roman" w:hAnsi="Times New Roman"/>
          <w:kern w:val="2"/>
          <w:sz w:val="28"/>
          <w:szCs w:val="28"/>
        </w:rPr>
        <w:t>в размере 2,1 должностных окладов – для рабочего по комплексному о</w:t>
      </w:r>
      <w:r w:rsidRPr="00FA471F">
        <w:rPr>
          <w:rFonts w:ascii="Times New Roman" w:hAnsi="Times New Roman"/>
          <w:kern w:val="2"/>
          <w:sz w:val="28"/>
          <w:szCs w:val="28"/>
        </w:rPr>
        <w:t>б</w:t>
      </w:r>
      <w:r w:rsidRPr="00FA471F">
        <w:rPr>
          <w:rFonts w:ascii="Times New Roman" w:hAnsi="Times New Roman"/>
          <w:kern w:val="2"/>
          <w:sz w:val="28"/>
          <w:szCs w:val="28"/>
        </w:rPr>
        <w:t>служиванию зданий, подсобного рабочего ИТР;</w:t>
      </w:r>
    </w:p>
    <w:p w:rsidR="0057720C" w:rsidRPr="00FA471F" w:rsidRDefault="0057720C" w:rsidP="0057720C">
      <w:pPr>
        <w:ind w:firstLine="709"/>
        <w:rPr>
          <w:rFonts w:ascii="Times New Roman" w:hAnsi="Times New Roman"/>
          <w:kern w:val="2"/>
          <w:sz w:val="28"/>
          <w:szCs w:val="28"/>
        </w:rPr>
      </w:pPr>
      <w:r w:rsidRPr="00FA471F">
        <w:rPr>
          <w:rFonts w:ascii="Times New Roman" w:hAnsi="Times New Roman"/>
          <w:kern w:val="2"/>
          <w:sz w:val="28"/>
          <w:szCs w:val="28"/>
        </w:rPr>
        <w:t xml:space="preserve">в размере 0,84 </w:t>
      </w:r>
      <w:proofErr w:type="gramStart"/>
      <w:r w:rsidRPr="00FA471F">
        <w:rPr>
          <w:rFonts w:ascii="Times New Roman" w:hAnsi="Times New Roman"/>
          <w:kern w:val="2"/>
          <w:sz w:val="28"/>
          <w:szCs w:val="28"/>
        </w:rPr>
        <w:t>должностных</w:t>
      </w:r>
      <w:proofErr w:type="gramEnd"/>
      <w:r w:rsidRPr="00FA471F">
        <w:rPr>
          <w:rFonts w:ascii="Times New Roman" w:hAnsi="Times New Roman"/>
          <w:kern w:val="2"/>
          <w:sz w:val="28"/>
          <w:szCs w:val="28"/>
        </w:rPr>
        <w:t xml:space="preserve"> оклада – для инженера-электрика;</w:t>
      </w:r>
    </w:p>
    <w:p w:rsidR="00BE3AA5" w:rsidRPr="00FA471F" w:rsidRDefault="00BE3AA5" w:rsidP="00BE3AA5">
      <w:pPr>
        <w:ind w:firstLine="709"/>
        <w:contextualSpacing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 xml:space="preserve">5) премий по итогам работы - в размере </w:t>
      </w:r>
      <w:r w:rsidR="0000004D" w:rsidRPr="00FA471F">
        <w:rPr>
          <w:rFonts w:ascii="Times New Roman" w:hAnsi="Times New Roman"/>
          <w:spacing w:val="4"/>
          <w:sz w:val="28"/>
          <w:szCs w:val="28"/>
        </w:rPr>
        <w:t>1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 оклад</w:t>
      </w:r>
      <w:r w:rsidR="0000004D" w:rsidRPr="00FA471F">
        <w:rPr>
          <w:rFonts w:ascii="Times New Roman" w:hAnsi="Times New Roman"/>
          <w:spacing w:val="4"/>
          <w:sz w:val="28"/>
          <w:szCs w:val="28"/>
        </w:rPr>
        <w:t>а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 (должностн</w:t>
      </w:r>
      <w:r w:rsidR="0000004D" w:rsidRPr="00FA471F">
        <w:rPr>
          <w:rFonts w:ascii="Times New Roman" w:hAnsi="Times New Roman"/>
          <w:spacing w:val="4"/>
          <w:sz w:val="28"/>
          <w:szCs w:val="28"/>
        </w:rPr>
        <w:t>ого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 окл</w:t>
      </w:r>
      <w:r w:rsidRPr="00FA471F">
        <w:rPr>
          <w:rFonts w:ascii="Times New Roman" w:hAnsi="Times New Roman"/>
          <w:spacing w:val="4"/>
          <w:sz w:val="28"/>
          <w:szCs w:val="28"/>
        </w:rPr>
        <w:t>а</w:t>
      </w:r>
      <w:r w:rsidRPr="00FA471F">
        <w:rPr>
          <w:rFonts w:ascii="Times New Roman" w:hAnsi="Times New Roman"/>
          <w:spacing w:val="4"/>
          <w:sz w:val="28"/>
          <w:szCs w:val="28"/>
        </w:rPr>
        <w:t>д</w:t>
      </w:r>
      <w:r w:rsidR="0000004D" w:rsidRPr="00FA471F">
        <w:rPr>
          <w:rFonts w:ascii="Times New Roman" w:hAnsi="Times New Roman"/>
          <w:spacing w:val="4"/>
          <w:sz w:val="28"/>
          <w:szCs w:val="28"/>
        </w:rPr>
        <w:t>а</w:t>
      </w:r>
      <w:r w:rsidRPr="00FA471F">
        <w:rPr>
          <w:rFonts w:ascii="Times New Roman" w:hAnsi="Times New Roman"/>
          <w:spacing w:val="4"/>
          <w:sz w:val="28"/>
          <w:szCs w:val="28"/>
        </w:rPr>
        <w:t>)</w:t>
      </w:r>
      <w:r w:rsidR="00A01924" w:rsidRPr="00FA471F">
        <w:rPr>
          <w:rFonts w:ascii="Times New Roman" w:hAnsi="Times New Roman"/>
          <w:spacing w:val="4"/>
          <w:sz w:val="28"/>
          <w:szCs w:val="28"/>
        </w:rPr>
        <w:t xml:space="preserve"> за исключением принятых по срочному трудовому договору на время о</w:t>
      </w:r>
      <w:r w:rsidR="00A01924" w:rsidRPr="00FA471F">
        <w:rPr>
          <w:rFonts w:ascii="Times New Roman" w:hAnsi="Times New Roman"/>
          <w:spacing w:val="4"/>
          <w:sz w:val="28"/>
          <w:szCs w:val="28"/>
        </w:rPr>
        <w:t>т</w:t>
      </w:r>
      <w:r w:rsidR="00A01924" w:rsidRPr="00FA471F">
        <w:rPr>
          <w:rFonts w:ascii="Times New Roman" w:hAnsi="Times New Roman"/>
          <w:spacing w:val="4"/>
          <w:sz w:val="28"/>
          <w:szCs w:val="28"/>
        </w:rPr>
        <w:t>бывания исправительных работ</w:t>
      </w:r>
      <w:r w:rsidR="006E6EC6" w:rsidRPr="00FA471F">
        <w:rPr>
          <w:rFonts w:ascii="Times New Roman" w:hAnsi="Times New Roman"/>
          <w:spacing w:val="4"/>
          <w:sz w:val="28"/>
          <w:szCs w:val="28"/>
        </w:rPr>
        <w:t>;</w:t>
      </w:r>
    </w:p>
    <w:p w:rsidR="00BE3AA5" w:rsidRPr="00FA471F" w:rsidRDefault="00BE3AA5" w:rsidP="00BE3AA5">
      <w:pPr>
        <w:ind w:firstLine="709"/>
        <w:contextualSpacing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 xml:space="preserve">6) доплаты работникам, занятым на работах с вредными условиями труда в размере </w:t>
      </w:r>
      <w:r w:rsidR="00392BA1" w:rsidRPr="00FA471F">
        <w:rPr>
          <w:rFonts w:ascii="Times New Roman" w:hAnsi="Times New Roman"/>
          <w:spacing w:val="4"/>
          <w:sz w:val="28"/>
          <w:szCs w:val="28"/>
        </w:rPr>
        <w:t>1,68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 оклада (должностного оклада) по професси</w:t>
      </w:r>
      <w:r w:rsidR="003E3A03" w:rsidRPr="00FA471F">
        <w:rPr>
          <w:rFonts w:ascii="Times New Roman" w:hAnsi="Times New Roman"/>
          <w:spacing w:val="4"/>
          <w:sz w:val="28"/>
          <w:szCs w:val="28"/>
        </w:rPr>
        <w:t>и</w:t>
      </w:r>
      <w:r w:rsidRPr="00FA471F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3E3A03" w:rsidRPr="00FA471F">
        <w:rPr>
          <w:rFonts w:ascii="Times New Roman" w:hAnsi="Times New Roman"/>
          <w:spacing w:val="4"/>
          <w:sz w:val="28"/>
          <w:szCs w:val="28"/>
        </w:rPr>
        <w:t>подсобный рабочий</w:t>
      </w:r>
      <w:r w:rsidR="00392BA1" w:rsidRPr="00FA471F">
        <w:rPr>
          <w:rFonts w:ascii="Times New Roman" w:hAnsi="Times New Roman"/>
          <w:spacing w:val="4"/>
          <w:sz w:val="28"/>
          <w:szCs w:val="28"/>
        </w:rPr>
        <w:t xml:space="preserve"> (мужчина) и тракторист</w:t>
      </w:r>
      <w:r w:rsidR="006E6EC6" w:rsidRPr="00FA471F">
        <w:rPr>
          <w:rFonts w:ascii="Times New Roman" w:hAnsi="Times New Roman"/>
          <w:spacing w:val="4"/>
          <w:sz w:val="28"/>
          <w:szCs w:val="28"/>
        </w:rPr>
        <w:t>;</w:t>
      </w:r>
    </w:p>
    <w:p w:rsidR="00BE3AA5" w:rsidRPr="00FA471F" w:rsidRDefault="003E3A03" w:rsidP="00BE3AA5">
      <w:pPr>
        <w:ind w:firstLine="709"/>
        <w:contextualSpacing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>7</w:t>
      </w:r>
      <w:r w:rsidR="00BE3AA5" w:rsidRPr="00FA471F">
        <w:rPr>
          <w:rFonts w:ascii="Times New Roman" w:hAnsi="Times New Roman"/>
          <w:spacing w:val="4"/>
          <w:sz w:val="28"/>
          <w:szCs w:val="28"/>
        </w:rPr>
        <w:t>) материальной помощи - в размере 1 оклада (должностного оклада), кроме принятых по срочному трудовому договору на время</w:t>
      </w:r>
      <w:r w:rsidR="002612A3" w:rsidRPr="00FA471F">
        <w:rPr>
          <w:rFonts w:ascii="Times New Roman" w:hAnsi="Times New Roman"/>
          <w:spacing w:val="4"/>
          <w:sz w:val="28"/>
          <w:szCs w:val="28"/>
        </w:rPr>
        <w:t xml:space="preserve"> отбывания и</w:t>
      </w:r>
      <w:r w:rsidR="002612A3" w:rsidRPr="00FA471F">
        <w:rPr>
          <w:rFonts w:ascii="Times New Roman" w:hAnsi="Times New Roman"/>
          <w:spacing w:val="4"/>
          <w:sz w:val="28"/>
          <w:szCs w:val="28"/>
        </w:rPr>
        <w:t>с</w:t>
      </w:r>
      <w:r w:rsidR="004141EB" w:rsidRPr="00FA471F">
        <w:rPr>
          <w:rFonts w:ascii="Times New Roman" w:hAnsi="Times New Roman"/>
          <w:spacing w:val="4"/>
          <w:sz w:val="28"/>
          <w:szCs w:val="28"/>
        </w:rPr>
        <w:t>правительных работ;</w:t>
      </w:r>
    </w:p>
    <w:p w:rsidR="0077795E" w:rsidRPr="00FA471F" w:rsidRDefault="004141EB" w:rsidP="00392BA1">
      <w:pPr>
        <w:ind w:firstLine="709"/>
        <w:rPr>
          <w:rFonts w:ascii="Times New Roman" w:hAnsi="Times New Roman"/>
          <w:spacing w:val="4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 xml:space="preserve">8) </w:t>
      </w:r>
      <w:r w:rsidR="00392BA1" w:rsidRPr="00FA471F">
        <w:rPr>
          <w:rFonts w:ascii="Times New Roman" w:hAnsi="Times New Roman"/>
          <w:spacing w:val="4"/>
          <w:sz w:val="28"/>
          <w:szCs w:val="28"/>
        </w:rPr>
        <w:t xml:space="preserve">премий – </w:t>
      </w:r>
      <w:r w:rsidR="00FA471F" w:rsidRPr="00FA471F">
        <w:rPr>
          <w:rFonts w:ascii="Times New Roman" w:hAnsi="Times New Roman"/>
          <w:sz w:val="28"/>
          <w:szCs w:val="28"/>
        </w:rPr>
        <w:t>премии по результатам работ</w:t>
      </w:r>
      <w:proofErr w:type="gramStart"/>
      <w:r w:rsidR="00FA471F" w:rsidRPr="00FA471F">
        <w:rPr>
          <w:rFonts w:ascii="Times New Roman" w:hAnsi="Times New Roman"/>
          <w:sz w:val="28"/>
          <w:szCs w:val="28"/>
        </w:rPr>
        <w:t>ы(</w:t>
      </w:r>
      <w:proofErr w:type="gramEnd"/>
      <w:r w:rsidR="00FA471F" w:rsidRPr="00FA471F">
        <w:rPr>
          <w:rFonts w:ascii="Times New Roman" w:hAnsi="Times New Roman"/>
          <w:sz w:val="28"/>
          <w:szCs w:val="28"/>
        </w:rPr>
        <w:t>размер премий не огранич</w:t>
      </w:r>
      <w:r w:rsidR="00FA471F" w:rsidRPr="00FA471F">
        <w:rPr>
          <w:rFonts w:ascii="Times New Roman" w:hAnsi="Times New Roman"/>
          <w:sz w:val="28"/>
          <w:szCs w:val="28"/>
        </w:rPr>
        <w:t>и</w:t>
      </w:r>
      <w:r w:rsidR="00FA471F" w:rsidRPr="00FA471F">
        <w:rPr>
          <w:rFonts w:ascii="Times New Roman" w:hAnsi="Times New Roman"/>
          <w:sz w:val="28"/>
          <w:szCs w:val="28"/>
        </w:rPr>
        <w:t>вается в пределах фонда оплаты труда),</w:t>
      </w:r>
      <w:r w:rsidR="00FA471F" w:rsidRPr="00FA471F">
        <w:rPr>
          <w:sz w:val="28"/>
          <w:szCs w:val="28"/>
        </w:rPr>
        <w:t xml:space="preserve"> </w:t>
      </w:r>
      <w:r w:rsidR="00392BA1" w:rsidRPr="00FA471F">
        <w:rPr>
          <w:rFonts w:ascii="Times New Roman" w:hAnsi="Times New Roman"/>
          <w:spacing w:val="4"/>
          <w:sz w:val="28"/>
          <w:szCs w:val="28"/>
        </w:rPr>
        <w:t>за исключением принятых по срочн</w:t>
      </w:r>
      <w:r w:rsidR="00392BA1" w:rsidRPr="00FA471F">
        <w:rPr>
          <w:rFonts w:ascii="Times New Roman" w:hAnsi="Times New Roman"/>
          <w:spacing w:val="4"/>
          <w:sz w:val="28"/>
          <w:szCs w:val="28"/>
        </w:rPr>
        <w:t>о</w:t>
      </w:r>
      <w:r w:rsidR="00392BA1" w:rsidRPr="00FA471F">
        <w:rPr>
          <w:rFonts w:ascii="Times New Roman" w:hAnsi="Times New Roman"/>
          <w:spacing w:val="4"/>
          <w:sz w:val="28"/>
          <w:szCs w:val="28"/>
        </w:rPr>
        <w:t>му трудовому договору на время отбывания исправительных работ</w:t>
      </w:r>
      <w:r w:rsidR="0077795E" w:rsidRPr="00FA471F">
        <w:rPr>
          <w:rFonts w:ascii="Times New Roman" w:hAnsi="Times New Roman"/>
          <w:spacing w:val="4"/>
          <w:sz w:val="28"/>
          <w:szCs w:val="28"/>
        </w:rPr>
        <w:t>;</w:t>
      </w:r>
    </w:p>
    <w:p w:rsidR="00556AF9" w:rsidRPr="00FA471F" w:rsidRDefault="0077795E" w:rsidP="00556AF9">
      <w:pPr>
        <w:ind w:firstLine="709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pacing w:val="4"/>
          <w:sz w:val="28"/>
          <w:szCs w:val="28"/>
        </w:rPr>
        <w:t xml:space="preserve">9) </w:t>
      </w:r>
      <w:r w:rsidR="00392BA1" w:rsidRPr="00FA471F">
        <w:rPr>
          <w:spacing w:val="4"/>
          <w:szCs w:val="28"/>
        </w:rPr>
        <w:t>.</w:t>
      </w:r>
      <w:r w:rsidR="00392BA1" w:rsidRPr="00FA471F">
        <w:rPr>
          <w:rFonts w:ascii="Times New Roman" w:hAnsi="Times New Roman"/>
          <w:sz w:val="28"/>
          <w:szCs w:val="28"/>
        </w:rPr>
        <w:t xml:space="preserve"> </w:t>
      </w:r>
      <w:r w:rsidR="00556AF9" w:rsidRPr="00FA471F">
        <w:rPr>
          <w:rFonts w:ascii="Times New Roman" w:hAnsi="Times New Roman"/>
          <w:sz w:val="28"/>
          <w:szCs w:val="28"/>
        </w:rPr>
        <w:t>единовременная выплата при предоставлении ежегодного отпуска в размере 1 должностного оклада.</w:t>
      </w:r>
    </w:p>
    <w:p w:rsidR="00BE3AA5" w:rsidRPr="00FA471F" w:rsidRDefault="00BE3AA5" w:rsidP="00BE3AA5">
      <w:pPr>
        <w:widowControl/>
        <w:autoSpaceDE/>
        <w:autoSpaceDN/>
        <w:adjustRightInd/>
        <w:ind w:firstLine="737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 xml:space="preserve">7.3. Руководитель Учреждения имеет право перераспределять средства годового фонда оплаты труда </w:t>
      </w:r>
      <w:proofErr w:type="gramStart"/>
      <w:r w:rsidRPr="00FA471F">
        <w:rPr>
          <w:rFonts w:ascii="Times New Roman" w:hAnsi="Times New Roman"/>
          <w:sz w:val="28"/>
          <w:szCs w:val="28"/>
        </w:rPr>
        <w:t>между</w:t>
      </w:r>
      <w:proofErr w:type="gramEnd"/>
      <w:r w:rsidRPr="00FA471F">
        <w:rPr>
          <w:rFonts w:ascii="Times New Roman" w:hAnsi="Times New Roman"/>
          <w:sz w:val="28"/>
          <w:szCs w:val="28"/>
        </w:rPr>
        <w:t>:</w:t>
      </w:r>
    </w:p>
    <w:p w:rsidR="00BE3AA5" w:rsidRPr="00FA471F" w:rsidRDefault="00BE3AA5" w:rsidP="00BE3AA5">
      <w:pPr>
        <w:widowControl/>
        <w:autoSpaceDE/>
        <w:autoSpaceDN/>
        <w:adjustRightInd/>
        <w:ind w:firstLine="737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t>выплатами, предусмотренными настоящим Положением, в пределах у</w:t>
      </w:r>
      <w:r w:rsidRPr="00FA471F">
        <w:rPr>
          <w:rFonts w:ascii="Times New Roman" w:hAnsi="Times New Roman"/>
          <w:sz w:val="28"/>
          <w:szCs w:val="28"/>
        </w:rPr>
        <w:t>т</w:t>
      </w:r>
      <w:r w:rsidRPr="00FA471F">
        <w:rPr>
          <w:rFonts w:ascii="Times New Roman" w:hAnsi="Times New Roman"/>
          <w:sz w:val="28"/>
          <w:szCs w:val="28"/>
        </w:rPr>
        <w:t>вержденного годового фонда оплаты труда;</w:t>
      </w:r>
    </w:p>
    <w:p w:rsidR="00BE3AA5" w:rsidRPr="00FA471F" w:rsidRDefault="00BE3AA5" w:rsidP="00BE3AA5">
      <w:pPr>
        <w:widowControl/>
        <w:autoSpaceDE/>
        <w:autoSpaceDN/>
        <w:adjustRightInd/>
        <w:ind w:firstLine="737"/>
        <w:rPr>
          <w:rFonts w:ascii="Times New Roman" w:hAnsi="Times New Roman"/>
          <w:sz w:val="28"/>
          <w:szCs w:val="28"/>
        </w:rPr>
      </w:pPr>
      <w:r w:rsidRPr="00FA471F">
        <w:rPr>
          <w:rFonts w:ascii="Times New Roman" w:hAnsi="Times New Roman"/>
          <w:sz w:val="28"/>
          <w:szCs w:val="28"/>
        </w:rPr>
        <w:lastRenderedPageBreak/>
        <w:t>утвержденным годовым фондом оплаты труда и взносами во внебюдже</w:t>
      </w:r>
      <w:r w:rsidRPr="00FA471F">
        <w:rPr>
          <w:rFonts w:ascii="Times New Roman" w:hAnsi="Times New Roman"/>
          <w:sz w:val="28"/>
          <w:szCs w:val="28"/>
        </w:rPr>
        <w:t>т</w:t>
      </w:r>
      <w:r w:rsidRPr="00FA471F">
        <w:rPr>
          <w:rFonts w:ascii="Times New Roman" w:hAnsi="Times New Roman"/>
          <w:sz w:val="28"/>
          <w:szCs w:val="28"/>
        </w:rPr>
        <w:t>ные фонды, в случае сложившейся экономии.</w:t>
      </w:r>
    </w:p>
    <w:p w:rsidR="00BF47F1" w:rsidRPr="00072379" w:rsidRDefault="00BF47F1" w:rsidP="00C0301F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bookmarkStart w:id="5" w:name="sub_71"/>
    </w:p>
    <w:p w:rsidR="00F802CE" w:rsidRDefault="00F802CE" w:rsidP="00BF47F1">
      <w:pPr>
        <w:ind w:firstLine="0"/>
        <w:rPr>
          <w:rFonts w:ascii="Times New Roman" w:hAnsi="Times New Roman"/>
          <w:sz w:val="28"/>
          <w:szCs w:val="28"/>
        </w:rPr>
      </w:pPr>
    </w:p>
    <w:p w:rsidR="006E6EC6" w:rsidRDefault="006E6EC6" w:rsidP="00BF47F1">
      <w:pPr>
        <w:ind w:firstLine="0"/>
        <w:rPr>
          <w:rFonts w:ascii="Times New Roman" w:hAnsi="Times New Roman"/>
          <w:sz w:val="28"/>
          <w:szCs w:val="28"/>
        </w:rPr>
      </w:pPr>
    </w:p>
    <w:bookmarkEnd w:id="5"/>
    <w:p w:rsidR="001062A9" w:rsidRDefault="006E206D" w:rsidP="006135D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Новощербиновского </w:t>
      </w:r>
    </w:p>
    <w:p w:rsidR="006E206D" w:rsidRDefault="006E206D" w:rsidP="006135D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6E206D" w:rsidRDefault="006E206D" w:rsidP="006135D5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Щербиновского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</w:t>
      </w:r>
      <w:r w:rsidR="00312732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312732">
        <w:rPr>
          <w:rFonts w:ascii="Times New Roman" w:hAnsi="Times New Roman"/>
          <w:sz w:val="28"/>
          <w:szCs w:val="28"/>
        </w:rPr>
        <w:t>А.А. Мищенко</w:t>
      </w:r>
    </w:p>
    <w:sectPr w:rsidR="006E206D" w:rsidSect="00967736">
      <w:headerReference w:type="even" r:id="rId10"/>
      <w:headerReference w:type="default" r:id="rId11"/>
      <w:pgSz w:w="11906" w:h="16838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C6D" w:rsidRDefault="005D5C6D">
      <w:r>
        <w:separator/>
      </w:r>
    </w:p>
  </w:endnote>
  <w:endnote w:type="continuationSeparator" w:id="1">
    <w:p w:rsidR="005D5C6D" w:rsidRDefault="005D5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C6D" w:rsidRDefault="005D5C6D">
      <w:r>
        <w:separator/>
      </w:r>
    </w:p>
  </w:footnote>
  <w:footnote w:type="continuationSeparator" w:id="1">
    <w:p w:rsidR="005D5C6D" w:rsidRDefault="005D5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C6D" w:rsidRDefault="00400BBD" w:rsidP="00631C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D5C6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D5C6D" w:rsidRDefault="005D5C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C6D" w:rsidRDefault="00400BBD" w:rsidP="00631C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D5C6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A471F">
      <w:rPr>
        <w:rStyle w:val="a4"/>
        <w:noProof/>
      </w:rPr>
      <w:t>2</w:t>
    </w:r>
    <w:r>
      <w:rPr>
        <w:rStyle w:val="a4"/>
      </w:rPr>
      <w:fldChar w:fldCharType="end"/>
    </w:r>
  </w:p>
  <w:p w:rsidR="005D5C6D" w:rsidRDefault="005D5C6D" w:rsidP="00F802CE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91D"/>
    <w:multiLevelType w:val="hybridMultilevel"/>
    <w:tmpl w:val="6EA89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1557B"/>
    <w:multiLevelType w:val="hybridMultilevel"/>
    <w:tmpl w:val="6EA89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E6D20"/>
    <w:multiLevelType w:val="hybridMultilevel"/>
    <w:tmpl w:val="AB44ED6A"/>
    <w:lvl w:ilvl="0" w:tplc="D11CC2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52240E"/>
    <w:multiLevelType w:val="hybridMultilevel"/>
    <w:tmpl w:val="6EA89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B96E3B"/>
    <w:multiLevelType w:val="multilevel"/>
    <w:tmpl w:val="2B1E92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EC522D9"/>
    <w:multiLevelType w:val="multilevel"/>
    <w:tmpl w:val="0B7A8D6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CE4"/>
    <w:rsid w:val="0000004D"/>
    <w:rsid w:val="00001698"/>
    <w:rsid w:val="00004D0E"/>
    <w:rsid w:val="00005718"/>
    <w:rsid w:val="00011535"/>
    <w:rsid w:val="0001256E"/>
    <w:rsid w:val="0001680D"/>
    <w:rsid w:val="00020A94"/>
    <w:rsid w:val="0003146A"/>
    <w:rsid w:val="00031514"/>
    <w:rsid w:val="000327E2"/>
    <w:rsid w:val="00034EEB"/>
    <w:rsid w:val="00037C24"/>
    <w:rsid w:val="00037CB5"/>
    <w:rsid w:val="0004517D"/>
    <w:rsid w:val="00045E24"/>
    <w:rsid w:val="00063C19"/>
    <w:rsid w:val="00064FFF"/>
    <w:rsid w:val="00072379"/>
    <w:rsid w:val="000750DB"/>
    <w:rsid w:val="000926E1"/>
    <w:rsid w:val="00093413"/>
    <w:rsid w:val="000A5E8C"/>
    <w:rsid w:val="000A6A77"/>
    <w:rsid w:val="000A79EF"/>
    <w:rsid w:val="000B3DE0"/>
    <w:rsid w:val="000C6BEB"/>
    <w:rsid w:val="000D4369"/>
    <w:rsid w:val="000D6CB4"/>
    <w:rsid w:val="000D7F4C"/>
    <w:rsid w:val="000E3425"/>
    <w:rsid w:val="000F5D66"/>
    <w:rsid w:val="000F614E"/>
    <w:rsid w:val="0010392A"/>
    <w:rsid w:val="001062A9"/>
    <w:rsid w:val="001108B7"/>
    <w:rsid w:val="00111E90"/>
    <w:rsid w:val="00121BBB"/>
    <w:rsid w:val="00125013"/>
    <w:rsid w:val="00127ADD"/>
    <w:rsid w:val="00127C56"/>
    <w:rsid w:val="00127CDA"/>
    <w:rsid w:val="00133018"/>
    <w:rsid w:val="0013458F"/>
    <w:rsid w:val="001401D2"/>
    <w:rsid w:val="001414AF"/>
    <w:rsid w:val="001448A5"/>
    <w:rsid w:val="0016689D"/>
    <w:rsid w:val="0017382E"/>
    <w:rsid w:val="0017532D"/>
    <w:rsid w:val="00176B35"/>
    <w:rsid w:val="001A044E"/>
    <w:rsid w:val="001C150A"/>
    <w:rsid w:val="001C1EEF"/>
    <w:rsid w:val="001E23D9"/>
    <w:rsid w:val="001E6C10"/>
    <w:rsid w:val="001E79E5"/>
    <w:rsid w:val="001E7A08"/>
    <w:rsid w:val="001F4573"/>
    <w:rsid w:val="00206812"/>
    <w:rsid w:val="00213DD5"/>
    <w:rsid w:val="002304E6"/>
    <w:rsid w:val="0023336F"/>
    <w:rsid w:val="00234B15"/>
    <w:rsid w:val="00235BC8"/>
    <w:rsid w:val="00237701"/>
    <w:rsid w:val="00244C75"/>
    <w:rsid w:val="00246DC8"/>
    <w:rsid w:val="002612A3"/>
    <w:rsid w:val="002622EF"/>
    <w:rsid w:val="002669CB"/>
    <w:rsid w:val="00267542"/>
    <w:rsid w:val="00274E5B"/>
    <w:rsid w:val="00296D03"/>
    <w:rsid w:val="00297276"/>
    <w:rsid w:val="002A100F"/>
    <w:rsid w:val="002A33E6"/>
    <w:rsid w:val="002A39F6"/>
    <w:rsid w:val="002B7C04"/>
    <w:rsid w:val="002C696E"/>
    <w:rsid w:val="002D12F9"/>
    <w:rsid w:val="002D69B8"/>
    <w:rsid w:val="002D73F0"/>
    <w:rsid w:val="002D7AF2"/>
    <w:rsid w:val="002F25D2"/>
    <w:rsid w:val="002F31DA"/>
    <w:rsid w:val="002F5BE1"/>
    <w:rsid w:val="00312732"/>
    <w:rsid w:val="003141A8"/>
    <w:rsid w:val="00323EDE"/>
    <w:rsid w:val="003263A6"/>
    <w:rsid w:val="003312E0"/>
    <w:rsid w:val="00333255"/>
    <w:rsid w:val="00333957"/>
    <w:rsid w:val="00336BA2"/>
    <w:rsid w:val="00343598"/>
    <w:rsid w:val="00351C07"/>
    <w:rsid w:val="00384119"/>
    <w:rsid w:val="00392265"/>
    <w:rsid w:val="00392BA1"/>
    <w:rsid w:val="003A2792"/>
    <w:rsid w:val="003A3FED"/>
    <w:rsid w:val="003C0F83"/>
    <w:rsid w:val="003C49F4"/>
    <w:rsid w:val="003D0BD2"/>
    <w:rsid w:val="003D6F20"/>
    <w:rsid w:val="003E297B"/>
    <w:rsid w:val="003E3A03"/>
    <w:rsid w:val="003E3F1E"/>
    <w:rsid w:val="003E4DC7"/>
    <w:rsid w:val="003F382E"/>
    <w:rsid w:val="003F4BF9"/>
    <w:rsid w:val="00400BBD"/>
    <w:rsid w:val="00402767"/>
    <w:rsid w:val="00403D2B"/>
    <w:rsid w:val="00403D9D"/>
    <w:rsid w:val="004141EB"/>
    <w:rsid w:val="00432DFD"/>
    <w:rsid w:val="0044314B"/>
    <w:rsid w:val="0045445C"/>
    <w:rsid w:val="00461B2E"/>
    <w:rsid w:val="00466445"/>
    <w:rsid w:val="004724B5"/>
    <w:rsid w:val="004746BC"/>
    <w:rsid w:val="004835EB"/>
    <w:rsid w:val="00485EAC"/>
    <w:rsid w:val="004970D1"/>
    <w:rsid w:val="0049757B"/>
    <w:rsid w:val="004A3FC3"/>
    <w:rsid w:val="004A5EAC"/>
    <w:rsid w:val="004A7F65"/>
    <w:rsid w:val="004B3412"/>
    <w:rsid w:val="004C0177"/>
    <w:rsid w:val="004C4E5A"/>
    <w:rsid w:val="004C6C5C"/>
    <w:rsid w:val="004D1369"/>
    <w:rsid w:val="004D6371"/>
    <w:rsid w:val="004E31AD"/>
    <w:rsid w:val="004E51DB"/>
    <w:rsid w:val="004E5829"/>
    <w:rsid w:val="004E5938"/>
    <w:rsid w:val="005009EE"/>
    <w:rsid w:val="0050458C"/>
    <w:rsid w:val="005050FF"/>
    <w:rsid w:val="005071EC"/>
    <w:rsid w:val="00507E7B"/>
    <w:rsid w:val="00510E6E"/>
    <w:rsid w:val="00516030"/>
    <w:rsid w:val="00521688"/>
    <w:rsid w:val="00527989"/>
    <w:rsid w:val="00532033"/>
    <w:rsid w:val="005322CC"/>
    <w:rsid w:val="005378B3"/>
    <w:rsid w:val="00554E18"/>
    <w:rsid w:val="00556AF9"/>
    <w:rsid w:val="00560294"/>
    <w:rsid w:val="00561D67"/>
    <w:rsid w:val="005640CE"/>
    <w:rsid w:val="005711AE"/>
    <w:rsid w:val="00571CD9"/>
    <w:rsid w:val="0057720C"/>
    <w:rsid w:val="00586A05"/>
    <w:rsid w:val="00593EEC"/>
    <w:rsid w:val="005C03F7"/>
    <w:rsid w:val="005C2760"/>
    <w:rsid w:val="005C54BB"/>
    <w:rsid w:val="005D5C6D"/>
    <w:rsid w:val="005E16F4"/>
    <w:rsid w:val="005E28B9"/>
    <w:rsid w:val="005E7FB5"/>
    <w:rsid w:val="005F224E"/>
    <w:rsid w:val="00602ADA"/>
    <w:rsid w:val="00607398"/>
    <w:rsid w:val="006135D5"/>
    <w:rsid w:val="00620795"/>
    <w:rsid w:val="006308E4"/>
    <w:rsid w:val="00631CE4"/>
    <w:rsid w:val="00637725"/>
    <w:rsid w:val="006435A2"/>
    <w:rsid w:val="00645FFA"/>
    <w:rsid w:val="00646CD3"/>
    <w:rsid w:val="006500AE"/>
    <w:rsid w:val="00662C0B"/>
    <w:rsid w:val="00671C88"/>
    <w:rsid w:val="00674901"/>
    <w:rsid w:val="0067554F"/>
    <w:rsid w:val="006830DA"/>
    <w:rsid w:val="006B0D3E"/>
    <w:rsid w:val="006B18FB"/>
    <w:rsid w:val="006B2965"/>
    <w:rsid w:val="006B40C9"/>
    <w:rsid w:val="006B5F98"/>
    <w:rsid w:val="006E206D"/>
    <w:rsid w:val="006E6EC6"/>
    <w:rsid w:val="006E7805"/>
    <w:rsid w:val="006F3397"/>
    <w:rsid w:val="006F56EA"/>
    <w:rsid w:val="006F7248"/>
    <w:rsid w:val="00712C63"/>
    <w:rsid w:val="00717A9E"/>
    <w:rsid w:val="007235A7"/>
    <w:rsid w:val="00726272"/>
    <w:rsid w:val="00734564"/>
    <w:rsid w:val="0074025A"/>
    <w:rsid w:val="007451E2"/>
    <w:rsid w:val="00745C7A"/>
    <w:rsid w:val="00760040"/>
    <w:rsid w:val="007629DA"/>
    <w:rsid w:val="00771088"/>
    <w:rsid w:val="007758DD"/>
    <w:rsid w:val="0077792A"/>
    <w:rsid w:val="0077795E"/>
    <w:rsid w:val="007858D8"/>
    <w:rsid w:val="007A7F7C"/>
    <w:rsid w:val="007B135F"/>
    <w:rsid w:val="007C086B"/>
    <w:rsid w:val="007C124F"/>
    <w:rsid w:val="007C7DC5"/>
    <w:rsid w:val="007D6B79"/>
    <w:rsid w:val="007E4BE0"/>
    <w:rsid w:val="007E53B7"/>
    <w:rsid w:val="007F2E45"/>
    <w:rsid w:val="007F563A"/>
    <w:rsid w:val="007F5EF7"/>
    <w:rsid w:val="00800FE5"/>
    <w:rsid w:val="008019DA"/>
    <w:rsid w:val="00801BEA"/>
    <w:rsid w:val="00814F76"/>
    <w:rsid w:val="008236FB"/>
    <w:rsid w:val="00824E70"/>
    <w:rsid w:val="00825C4B"/>
    <w:rsid w:val="008356CB"/>
    <w:rsid w:val="008446DE"/>
    <w:rsid w:val="00860B76"/>
    <w:rsid w:val="00870CE0"/>
    <w:rsid w:val="008903C1"/>
    <w:rsid w:val="0089044A"/>
    <w:rsid w:val="008A1070"/>
    <w:rsid w:val="008A29BC"/>
    <w:rsid w:val="008B08FC"/>
    <w:rsid w:val="008C0CCC"/>
    <w:rsid w:val="008C4634"/>
    <w:rsid w:val="008E6516"/>
    <w:rsid w:val="008F19CD"/>
    <w:rsid w:val="008F1A00"/>
    <w:rsid w:val="008F6894"/>
    <w:rsid w:val="00933E6F"/>
    <w:rsid w:val="00937615"/>
    <w:rsid w:val="00942418"/>
    <w:rsid w:val="009424A1"/>
    <w:rsid w:val="00945194"/>
    <w:rsid w:val="00946900"/>
    <w:rsid w:val="00951313"/>
    <w:rsid w:val="00953772"/>
    <w:rsid w:val="00967736"/>
    <w:rsid w:val="009772C3"/>
    <w:rsid w:val="0099096D"/>
    <w:rsid w:val="00993A10"/>
    <w:rsid w:val="00993F81"/>
    <w:rsid w:val="00995EBD"/>
    <w:rsid w:val="009B2D6E"/>
    <w:rsid w:val="009B625E"/>
    <w:rsid w:val="009B64A2"/>
    <w:rsid w:val="009F3B82"/>
    <w:rsid w:val="009F59DB"/>
    <w:rsid w:val="009F6C3D"/>
    <w:rsid w:val="00A01924"/>
    <w:rsid w:val="00A06516"/>
    <w:rsid w:val="00A10062"/>
    <w:rsid w:val="00A2046C"/>
    <w:rsid w:val="00A23EF9"/>
    <w:rsid w:val="00A3431A"/>
    <w:rsid w:val="00A45A07"/>
    <w:rsid w:val="00A5667F"/>
    <w:rsid w:val="00A663DA"/>
    <w:rsid w:val="00A71658"/>
    <w:rsid w:val="00A74052"/>
    <w:rsid w:val="00A75BCF"/>
    <w:rsid w:val="00A761F7"/>
    <w:rsid w:val="00A90FE9"/>
    <w:rsid w:val="00A92FB3"/>
    <w:rsid w:val="00A97CDB"/>
    <w:rsid w:val="00AA3C86"/>
    <w:rsid w:val="00AA3EB4"/>
    <w:rsid w:val="00AC01F4"/>
    <w:rsid w:val="00AC3493"/>
    <w:rsid w:val="00AD5075"/>
    <w:rsid w:val="00AD5A82"/>
    <w:rsid w:val="00AD700A"/>
    <w:rsid w:val="00AD75D4"/>
    <w:rsid w:val="00AE26E7"/>
    <w:rsid w:val="00AE270E"/>
    <w:rsid w:val="00AF1E85"/>
    <w:rsid w:val="00AF4355"/>
    <w:rsid w:val="00AF5460"/>
    <w:rsid w:val="00B15503"/>
    <w:rsid w:val="00B20D23"/>
    <w:rsid w:val="00B324CB"/>
    <w:rsid w:val="00B35F04"/>
    <w:rsid w:val="00B53233"/>
    <w:rsid w:val="00B632C2"/>
    <w:rsid w:val="00B64A41"/>
    <w:rsid w:val="00B87C2B"/>
    <w:rsid w:val="00B951F2"/>
    <w:rsid w:val="00BA7EE2"/>
    <w:rsid w:val="00BB0CB7"/>
    <w:rsid w:val="00BB50B3"/>
    <w:rsid w:val="00BC79C8"/>
    <w:rsid w:val="00BC7D8C"/>
    <w:rsid w:val="00BE3AA5"/>
    <w:rsid w:val="00BE6241"/>
    <w:rsid w:val="00BE675C"/>
    <w:rsid w:val="00BF47F1"/>
    <w:rsid w:val="00BF7E9E"/>
    <w:rsid w:val="00C009F8"/>
    <w:rsid w:val="00C0301F"/>
    <w:rsid w:val="00C32991"/>
    <w:rsid w:val="00C35F79"/>
    <w:rsid w:val="00C4440B"/>
    <w:rsid w:val="00C51269"/>
    <w:rsid w:val="00C629F0"/>
    <w:rsid w:val="00C63514"/>
    <w:rsid w:val="00C6533C"/>
    <w:rsid w:val="00C663BF"/>
    <w:rsid w:val="00C76F84"/>
    <w:rsid w:val="00C9401F"/>
    <w:rsid w:val="00C94697"/>
    <w:rsid w:val="00C9770E"/>
    <w:rsid w:val="00CA3D8A"/>
    <w:rsid w:val="00CA5365"/>
    <w:rsid w:val="00CA7DE5"/>
    <w:rsid w:val="00CB1BDF"/>
    <w:rsid w:val="00CC47B5"/>
    <w:rsid w:val="00CC6EE2"/>
    <w:rsid w:val="00CD1D9F"/>
    <w:rsid w:val="00CE3805"/>
    <w:rsid w:val="00CF164C"/>
    <w:rsid w:val="00CF3EAA"/>
    <w:rsid w:val="00CF72EE"/>
    <w:rsid w:val="00CF7387"/>
    <w:rsid w:val="00D0092C"/>
    <w:rsid w:val="00D25A1B"/>
    <w:rsid w:val="00D25E09"/>
    <w:rsid w:val="00D315CE"/>
    <w:rsid w:val="00D36D4E"/>
    <w:rsid w:val="00D3769D"/>
    <w:rsid w:val="00D41418"/>
    <w:rsid w:val="00D42F5C"/>
    <w:rsid w:val="00D62926"/>
    <w:rsid w:val="00D7491D"/>
    <w:rsid w:val="00D75EB1"/>
    <w:rsid w:val="00D80A27"/>
    <w:rsid w:val="00DA5EA2"/>
    <w:rsid w:val="00DD609E"/>
    <w:rsid w:val="00DE2135"/>
    <w:rsid w:val="00DE2E23"/>
    <w:rsid w:val="00DE50EB"/>
    <w:rsid w:val="00DF1CA5"/>
    <w:rsid w:val="00DF3FE1"/>
    <w:rsid w:val="00E01024"/>
    <w:rsid w:val="00E147AD"/>
    <w:rsid w:val="00E1501D"/>
    <w:rsid w:val="00E22891"/>
    <w:rsid w:val="00E26748"/>
    <w:rsid w:val="00E27D46"/>
    <w:rsid w:val="00E33957"/>
    <w:rsid w:val="00E362DF"/>
    <w:rsid w:val="00E61E84"/>
    <w:rsid w:val="00E6510F"/>
    <w:rsid w:val="00E664E0"/>
    <w:rsid w:val="00E675BF"/>
    <w:rsid w:val="00E7019F"/>
    <w:rsid w:val="00E81E12"/>
    <w:rsid w:val="00E9032E"/>
    <w:rsid w:val="00E9072C"/>
    <w:rsid w:val="00E95206"/>
    <w:rsid w:val="00E95CF3"/>
    <w:rsid w:val="00EA320A"/>
    <w:rsid w:val="00EA4E03"/>
    <w:rsid w:val="00EC4168"/>
    <w:rsid w:val="00ED5EC8"/>
    <w:rsid w:val="00ED68C6"/>
    <w:rsid w:val="00EE040C"/>
    <w:rsid w:val="00EE160F"/>
    <w:rsid w:val="00EF6A63"/>
    <w:rsid w:val="00F01F08"/>
    <w:rsid w:val="00F11C27"/>
    <w:rsid w:val="00F2084A"/>
    <w:rsid w:val="00F50431"/>
    <w:rsid w:val="00F539A0"/>
    <w:rsid w:val="00F559C7"/>
    <w:rsid w:val="00F56FB3"/>
    <w:rsid w:val="00F633ED"/>
    <w:rsid w:val="00F75962"/>
    <w:rsid w:val="00F802CE"/>
    <w:rsid w:val="00F82B82"/>
    <w:rsid w:val="00FA089F"/>
    <w:rsid w:val="00FA11EE"/>
    <w:rsid w:val="00FA471F"/>
    <w:rsid w:val="00FB0B76"/>
    <w:rsid w:val="00FC1A5D"/>
    <w:rsid w:val="00FC3513"/>
    <w:rsid w:val="00FC5FC2"/>
    <w:rsid w:val="00FD541F"/>
    <w:rsid w:val="00FE187A"/>
    <w:rsid w:val="00FE527B"/>
    <w:rsid w:val="00FF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CE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qFormat/>
    <w:rsid w:val="00631CE4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1CE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31CE4"/>
  </w:style>
  <w:style w:type="paragraph" w:customStyle="1" w:styleId="a5">
    <w:name w:val="Комментарий"/>
    <w:basedOn w:val="a"/>
    <w:next w:val="a"/>
    <w:rsid w:val="00631CE4"/>
    <w:pPr>
      <w:ind w:left="170" w:firstLine="0"/>
    </w:pPr>
    <w:rPr>
      <w:i/>
      <w:iCs/>
      <w:color w:val="800080"/>
    </w:rPr>
  </w:style>
  <w:style w:type="character" w:customStyle="1" w:styleId="a6">
    <w:name w:val="Гипертекстовая ссылка"/>
    <w:basedOn w:val="a7"/>
    <w:uiPriority w:val="99"/>
    <w:rsid w:val="00631CE4"/>
    <w:rPr>
      <w:color w:val="008000"/>
      <w:u w:val="single"/>
    </w:rPr>
  </w:style>
  <w:style w:type="character" w:customStyle="1" w:styleId="a7">
    <w:name w:val="Цветовое выделение"/>
    <w:rsid w:val="00631CE4"/>
    <w:rPr>
      <w:b/>
      <w:bCs/>
      <w:color w:val="000080"/>
      <w:sz w:val="20"/>
      <w:szCs w:val="20"/>
    </w:rPr>
  </w:style>
  <w:style w:type="paragraph" w:customStyle="1" w:styleId="a8">
    <w:name w:val="Таблицы (моноширинный)"/>
    <w:basedOn w:val="a"/>
    <w:next w:val="a"/>
    <w:rsid w:val="00631CE4"/>
    <w:pPr>
      <w:ind w:firstLine="0"/>
    </w:pPr>
    <w:rPr>
      <w:rFonts w:ascii="Courier New" w:hAnsi="Courier New" w:cs="Courier New"/>
    </w:rPr>
  </w:style>
  <w:style w:type="paragraph" w:customStyle="1" w:styleId="a9">
    <w:name w:val="Текст (лев. подпись)"/>
    <w:basedOn w:val="a"/>
    <w:next w:val="a"/>
    <w:rsid w:val="00631CE4"/>
    <w:pPr>
      <w:ind w:firstLine="0"/>
      <w:jc w:val="left"/>
    </w:pPr>
  </w:style>
  <w:style w:type="paragraph" w:customStyle="1" w:styleId="aa">
    <w:name w:val="Текст (прав. подпись)"/>
    <w:basedOn w:val="a"/>
    <w:next w:val="a"/>
    <w:rsid w:val="00631CE4"/>
    <w:pPr>
      <w:ind w:firstLine="0"/>
      <w:jc w:val="right"/>
    </w:pPr>
  </w:style>
  <w:style w:type="paragraph" w:customStyle="1" w:styleId="ConsPlusNormal">
    <w:name w:val="ConsPlusNormal"/>
    <w:rsid w:val="001250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1"/>
    <w:rsid w:val="00C6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BF47F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BF47F1"/>
  </w:style>
  <w:style w:type="paragraph" w:styleId="ad">
    <w:name w:val="Balloon Text"/>
    <w:basedOn w:val="a"/>
    <w:link w:val="ae"/>
    <w:rsid w:val="00717A9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717A9E"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rsid w:val="009F3B8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F3B82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21C56A412A44AFF79BC1693B852011AC6B6A0904679F250DD09EBC1065CED8BA9D790F12CDf4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21C56A412A44AFF79BC1693B852011AC6B6A0904679F250DD09EBC1065CED8BA9D790F12CDf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8A327-2404-4776-9936-E10A423E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1799</Words>
  <Characters>13516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24 марта 2007 г</vt:lpstr>
    </vt:vector>
  </TitlesOfParts>
  <Company>df</Company>
  <LinksUpToDate>false</LinksUpToDate>
  <CharactersWithSpaces>15285</CharactersWithSpaces>
  <SharedDoc>false</SharedDoc>
  <HLinks>
    <vt:vector size="12" baseType="variant">
      <vt:variant>
        <vt:i4>1441876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consultantplus://offline/ref=0B21C56A412A44AFF79BC1693B852011AC6B6A0904679F250DD09EBC1065CED8BA9D790F12CDf4O</vt:lpwstr>
      </vt:variant>
      <vt:variant>
        <vt:lpwstr/>
      </vt:variant>
      <vt:variant>
        <vt:i4>1441876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consultantplus://offline/ref=0B21C56A412A44AFF79BC1693B852011AC6B6A0904679F250DD09EBC1065CED8BA9D790F12CDf4O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24 марта 2007 г</dc:title>
  <dc:creator>ХуакоФД</dc:creator>
  <cp:lastModifiedBy>10</cp:lastModifiedBy>
  <cp:revision>2</cp:revision>
  <cp:lastPrinted>2025-07-30T06:53:00Z</cp:lastPrinted>
  <dcterms:created xsi:type="dcterms:W3CDTF">2025-08-06T02:05:00Z</dcterms:created>
  <dcterms:modified xsi:type="dcterms:W3CDTF">2025-08-06T02:05:00Z</dcterms:modified>
</cp:coreProperties>
</file>