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1D1F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невостребованные документы на недвижимость?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Default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D1FB9">
        <w:rPr>
          <w:rFonts w:ascii="Times New Roman" w:hAnsi="Times New Roman" w:cs="Times New Roman"/>
          <w:b/>
          <w:sz w:val="28"/>
        </w:rPr>
        <w:t>Получив государственную услугу, заявители не всегда забирают документы вовремя. Однако не стоит переживать, если они вдруг понадобятся – все неполученные заявителями документы хранятся в архивах Росреестра и забрать их не составит труда. Как это сде</w:t>
      </w:r>
      <w:r>
        <w:rPr>
          <w:rFonts w:ascii="Times New Roman" w:hAnsi="Times New Roman" w:cs="Times New Roman"/>
          <w:b/>
          <w:sz w:val="28"/>
        </w:rPr>
        <w:t>лать, читайте в нашем материале</w:t>
      </w:r>
      <w:r w:rsidR="0005657E">
        <w:rPr>
          <w:rFonts w:ascii="Times New Roman" w:hAnsi="Times New Roman" w:cs="Times New Roman"/>
          <w:b/>
          <w:sz w:val="28"/>
        </w:rPr>
        <w:t>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Сколько хранятся документы в офисах МФЦ?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Согласно </w:t>
      </w:r>
      <w:hyperlink r:id="rId8" w:tgtFrame="_blank" w:history="1">
        <w:r w:rsidRPr="001D1FB9">
          <w:rPr>
            <w:rStyle w:val="ab"/>
            <w:rFonts w:ascii="Times New Roman" w:hAnsi="Times New Roman" w:cs="Times New Roman"/>
            <w:bCs/>
            <w:sz w:val="28"/>
          </w:rPr>
          <w:t>поправкам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r w:rsidRPr="001D1FB9">
        <w:rPr>
          <w:rFonts w:ascii="Times New Roman" w:hAnsi="Times New Roman" w:cs="Times New Roman"/>
          <w:bCs/>
          <w:sz w:val="28"/>
        </w:rPr>
        <w:t xml:space="preserve">в Федеральный </w:t>
      </w:r>
      <w:r w:rsidR="00A97F18">
        <w:rPr>
          <w:rFonts w:ascii="Times New Roman" w:hAnsi="Times New Roman" w:cs="Times New Roman"/>
          <w:bCs/>
          <w:sz w:val="28"/>
        </w:rPr>
        <w:t>закон от 13.07.2015 № 218-ФЗ «О </w:t>
      </w:r>
      <w:bookmarkStart w:id="0" w:name="_GoBack"/>
      <w:bookmarkEnd w:id="0"/>
      <w:r w:rsidRPr="001D1FB9">
        <w:rPr>
          <w:rFonts w:ascii="Times New Roman" w:hAnsi="Times New Roman" w:cs="Times New Roman"/>
          <w:bCs/>
          <w:sz w:val="28"/>
        </w:rPr>
        <w:t>государственной регистрации недвижимости», готовые к выдаче документы хранятся в офисах МФЦ 45 календарных дней.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Куда МФЦ передает невостребованные документы на недвижимость?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Если в течение указанного времени заявитель или его законный представитель не забирают документы, то их передают на хранение в филиалы Федеральной кадастровой палаты Росреестра.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Объем документации, поступающей в архив, не ограничен. Документы можно запросить в любое удобное время.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Как узнать местонахождение документов?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Информацию о месте хранения невостребованных документов, способах и сроках их получения можн</w:t>
      </w:r>
      <w:r>
        <w:rPr>
          <w:rFonts w:ascii="Times New Roman" w:hAnsi="Times New Roman" w:cs="Times New Roman"/>
          <w:bCs/>
          <w:sz w:val="28"/>
        </w:rPr>
        <w:t xml:space="preserve">о узнать, обратившись в один из </w:t>
      </w:r>
      <w:hyperlink r:id="rId9" w:tgtFrame="_blank" w:history="1">
        <w:r w:rsidRPr="001D1FB9">
          <w:rPr>
            <w:rStyle w:val="ab"/>
            <w:rFonts w:ascii="Times New Roman" w:hAnsi="Times New Roman" w:cs="Times New Roman"/>
            <w:bCs/>
            <w:sz w:val="28"/>
          </w:rPr>
          <w:t>филиалов 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r w:rsidRPr="001D1FB9">
        <w:rPr>
          <w:rFonts w:ascii="Times New Roman" w:hAnsi="Times New Roman" w:cs="Times New Roman"/>
          <w:bCs/>
          <w:sz w:val="28"/>
        </w:rPr>
        <w:t>(по телефону или лично) или позвонив в Ведомственный центр телефонного обслуживания Росреестра (ВЦТО): 8 (800) 100-34-34 (бесплатный круглосуточный номер для всех регионов России).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lastRenderedPageBreak/>
        <w:t>Запросить документы можно также в офисах МФЦ, но получить их возможно только в филиалах Федеральной кадастровой палаты Росреестра.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Где получить документы?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В филиалах Федеральной кадастровой палаты Росреестра невостребованные документы можно получить несколькими способами:</w:t>
      </w:r>
    </w:p>
    <w:p w:rsidR="001D1FB9" w:rsidRPr="001D1FB9" w:rsidRDefault="001D1FB9" w:rsidP="001D1FB9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по месту хранения документов (в день обращения);</w:t>
      </w:r>
    </w:p>
    <w:p w:rsidR="001D1FB9" w:rsidRPr="001D1FB9" w:rsidRDefault="001D1FB9" w:rsidP="001D1FB9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независимо от места хранения документов, в том числе по экстерриториальному принципу (заявитель получит уведомление о доставке документов);</w:t>
      </w:r>
    </w:p>
    <w:p w:rsidR="001D1FB9" w:rsidRPr="001D1FB9" w:rsidRDefault="001D1FB9" w:rsidP="001D1FB9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курьерской доставкой (на платной основе).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Выбрать способ доставки документов можно в момент подачи заявления, сделав отметку в блоке «Способ получения документов».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 xml:space="preserve">Образцы заявлений можно найти на сайте Росреестра или Федеральной </w:t>
      </w:r>
      <w:r>
        <w:rPr>
          <w:rFonts w:ascii="Times New Roman" w:hAnsi="Times New Roman" w:cs="Times New Roman"/>
          <w:bCs/>
          <w:sz w:val="28"/>
        </w:rPr>
        <w:t xml:space="preserve">кадастровой палаты Росреестра в </w:t>
      </w:r>
      <w:hyperlink r:id="rId10" w:tgtFrame="_blank" w:history="1">
        <w:r w:rsidRPr="001D1FB9">
          <w:rPr>
            <w:rStyle w:val="ab"/>
            <w:rFonts w:ascii="Times New Roman" w:hAnsi="Times New Roman" w:cs="Times New Roman"/>
            <w:bCs/>
            <w:sz w:val="28"/>
          </w:rPr>
          <w:t>разделе «Банк документов».</w:t>
        </w:r>
      </w:hyperlink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Какие документы необходимо предъявить для получения невостребованных документов?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Для получения услуги необходимо заполнить заявление о возврате невостребованных документов и предъявить документ, удостоверяющий личность. Если документы получает представитель заявителя, необходимо предоставить нотариально удостоверенную доверенность, содержащую соответствующие полномочия.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Сколько стоит получить невостребованные документы?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Вовремя неполученные документы выдаются в филиалах Федеральной кадастровой палаты Росреестра </w:t>
      </w:r>
      <w:r w:rsidRPr="001D1FB9">
        <w:rPr>
          <w:rFonts w:ascii="Times New Roman" w:hAnsi="Times New Roman" w:cs="Times New Roman"/>
          <w:b/>
          <w:bCs/>
          <w:sz w:val="28"/>
        </w:rPr>
        <w:t>бесплатно</w:t>
      </w:r>
      <w:r w:rsidRPr="001D1FB9">
        <w:rPr>
          <w:rFonts w:ascii="Times New Roman" w:hAnsi="Times New Roman" w:cs="Times New Roman"/>
          <w:bCs/>
          <w:sz w:val="28"/>
        </w:rPr>
        <w:t>. При заказе документов курьером заявитель должен оплатить услуги доставки.</w:t>
      </w:r>
    </w:p>
    <w:p w:rsidR="00DE7F15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 xml:space="preserve">Стоимость доставки документов для каждого региона утверждена приказом Росреестра от 26.11.2021 № П/0545. Услуга для ветеранов и инвалидов Великой </w:t>
      </w:r>
      <w:r w:rsidRPr="001D1FB9">
        <w:rPr>
          <w:rFonts w:ascii="Times New Roman" w:hAnsi="Times New Roman" w:cs="Times New Roman"/>
          <w:bCs/>
          <w:sz w:val="28"/>
        </w:rPr>
        <w:lastRenderedPageBreak/>
        <w:t>Отечественной войны, детей-инвалидов, инвалидов с детства I группы, а также инвалидов первой и второй групп пр</w:t>
      </w:r>
      <w:r>
        <w:rPr>
          <w:rFonts w:ascii="Times New Roman" w:hAnsi="Times New Roman" w:cs="Times New Roman"/>
          <w:bCs/>
          <w:sz w:val="28"/>
        </w:rPr>
        <w:t>едоставляется бесплатно</w:t>
      </w:r>
      <w:r w:rsidR="0005657E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663AB2DE" wp14:editId="74ECEE53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A1637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AA60756" wp14:editId="4E7454D2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73" w:rsidRDefault="00A16373">
      <w:pPr>
        <w:spacing w:after="0" w:line="240" w:lineRule="auto"/>
      </w:pPr>
      <w:r>
        <w:separator/>
      </w:r>
    </w:p>
  </w:endnote>
  <w:endnote w:type="continuationSeparator" w:id="0">
    <w:p w:rsidR="00A16373" w:rsidRDefault="00A1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73" w:rsidRDefault="00A16373">
      <w:pPr>
        <w:spacing w:after="0" w:line="240" w:lineRule="auto"/>
      </w:pPr>
      <w:r>
        <w:separator/>
      </w:r>
    </w:p>
  </w:footnote>
  <w:footnote w:type="continuationSeparator" w:id="0">
    <w:p w:rsidR="00A16373" w:rsidRDefault="00A1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74975"/>
    <w:multiLevelType w:val="multilevel"/>
    <w:tmpl w:val="9EC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5657E"/>
    <w:rsid w:val="001D1FB9"/>
    <w:rsid w:val="00550419"/>
    <w:rsid w:val="00A16373"/>
    <w:rsid w:val="00A97F18"/>
    <w:rsid w:val="00D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2D291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0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94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2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5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3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1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5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6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70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6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3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15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5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1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2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about/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about/structur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27</cp:revision>
  <dcterms:created xsi:type="dcterms:W3CDTF">2021-07-30T12:29:00Z</dcterms:created>
  <dcterms:modified xsi:type="dcterms:W3CDTF">2022-04-21T13:49:00Z</dcterms:modified>
</cp:coreProperties>
</file>