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F15" w:rsidRDefault="0005657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E7F15" w:rsidRDefault="00DE7F15">
      <w:pPr>
        <w:spacing w:after="0"/>
        <w:rPr>
          <w:rFonts w:ascii="Times New Roman" w:hAnsi="Times New Roman" w:cs="Times New Roman"/>
          <w:sz w:val="28"/>
        </w:rPr>
      </w:pPr>
    </w:p>
    <w:p w:rsidR="00DE7F15" w:rsidRDefault="00DE7F15" w:rsidP="000E405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E7F15" w:rsidRDefault="00DE7F15" w:rsidP="000E405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DE7F15" w:rsidRDefault="0005657E" w:rsidP="000E40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 w:rsidR="00DE7F15" w:rsidRDefault="004D44EE" w:rsidP="00426B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Новая школа на 15</w:t>
      </w:r>
      <w:r w:rsidR="00CE44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 мест в Краснодаре поставлена на кадастровый учет</w:t>
      </w:r>
      <w:r w:rsidR="00056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DE7F15" w:rsidRPr="00577C6E" w:rsidRDefault="00074187" w:rsidP="00EC2184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77C6E">
        <w:rPr>
          <w:rFonts w:ascii="Times New Roman" w:hAnsi="Times New Roman" w:cs="Times New Roman"/>
          <w:b/>
          <w:sz w:val="28"/>
        </w:rPr>
        <w:t>Управлением Росреестра по К</w:t>
      </w:r>
      <w:r w:rsidR="00EC2184">
        <w:rPr>
          <w:rFonts w:ascii="Times New Roman" w:hAnsi="Times New Roman" w:cs="Times New Roman"/>
          <w:b/>
          <w:sz w:val="28"/>
        </w:rPr>
        <w:t xml:space="preserve">раснодарскому краю совместно с </w:t>
      </w:r>
      <w:r w:rsidRPr="00577C6E">
        <w:rPr>
          <w:rFonts w:ascii="Times New Roman" w:hAnsi="Times New Roman" w:cs="Times New Roman"/>
          <w:b/>
          <w:sz w:val="28"/>
        </w:rPr>
        <w:t xml:space="preserve">Кадастровой палатой по Краснодарскому краю </w:t>
      </w:r>
      <w:r w:rsidR="004D44EE" w:rsidRPr="00577C6E">
        <w:rPr>
          <w:rFonts w:ascii="Times New Roman" w:hAnsi="Times New Roman" w:cs="Times New Roman"/>
          <w:b/>
          <w:sz w:val="28"/>
        </w:rPr>
        <w:t xml:space="preserve">на государственный кадастровый учет </w:t>
      </w:r>
      <w:r w:rsidRPr="00577C6E">
        <w:rPr>
          <w:rFonts w:ascii="Times New Roman" w:hAnsi="Times New Roman" w:cs="Times New Roman"/>
          <w:b/>
          <w:sz w:val="28"/>
        </w:rPr>
        <w:t>поставлено новое образовательное учреждение в Почтовом микрорайоне города Краснодара.</w:t>
      </w:r>
      <w:r w:rsidR="00CE44DD" w:rsidRPr="00577C6E">
        <w:rPr>
          <w:rFonts w:ascii="Times New Roman" w:hAnsi="Times New Roman" w:cs="Times New Roman"/>
          <w:b/>
          <w:sz w:val="28"/>
        </w:rPr>
        <w:t xml:space="preserve"> Школа </w:t>
      </w:r>
      <w:r w:rsidR="00792461" w:rsidRPr="00577C6E">
        <w:rPr>
          <w:rFonts w:ascii="Times New Roman" w:hAnsi="Times New Roman" w:cs="Times New Roman"/>
          <w:b/>
          <w:sz w:val="28"/>
        </w:rPr>
        <w:t>смо</w:t>
      </w:r>
      <w:r w:rsidR="00EC2184">
        <w:rPr>
          <w:rFonts w:ascii="Times New Roman" w:hAnsi="Times New Roman" w:cs="Times New Roman"/>
          <w:b/>
          <w:sz w:val="28"/>
        </w:rPr>
        <w:t>жет принять 1550 учеников уже 1 </w:t>
      </w:r>
      <w:r w:rsidR="00792461" w:rsidRPr="00577C6E">
        <w:rPr>
          <w:rFonts w:ascii="Times New Roman" w:hAnsi="Times New Roman" w:cs="Times New Roman"/>
          <w:b/>
          <w:sz w:val="28"/>
        </w:rPr>
        <w:t>сентября этого года.</w:t>
      </w:r>
    </w:p>
    <w:p w:rsidR="00074187" w:rsidRPr="00577C6E" w:rsidRDefault="00792461" w:rsidP="00426B1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577C6E">
        <w:rPr>
          <w:rFonts w:ascii="Times New Roman" w:hAnsi="Times New Roman" w:cs="Times New Roman"/>
          <w:bCs/>
          <w:sz w:val="28"/>
        </w:rPr>
        <w:t xml:space="preserve">Большая трехэтажная школа по </w:t>
      </w:r>
      <w:r w:rsidR="00EC2184">
        <w:rPr>
          <w:rFonts w:ascii="Times New Roman" w:hAnsi="Times New Roman" w:cs="Times New Roman"/>
          <w:bCs/>
          <w:sz w:val="28"/>
        </w:rPr>
        <w:t>адресу улица Автолюбителей, дом </w:t>
      </w:r>
      <w:r w:rsidRPr="00577C6E">
        <w:rPr>
          <w:rFonts w:ascii="Times New Roman" w:hAnsi="Times New Roman" w:cs="Times New Roman"/>
          <w:bCs/>
          <w:sz w:val="28"/>
        </w:rPr>
        <w:t xml:space="preserve">2/1 </w:t>
      </w:r>
      <w:r w:rsidR="00B4188C" w:rsidRPr="00577C6E">
        <w:rPr>
          <w:rFonts w:ascii="Times New Roman" w:hAnsi="Times New Roman" w:cs="Times New Roman"/>
          <w:bCs/>
          <w:sz w:val="28"/>
        </w:rPr>
        <w:t>ра</w:t>
      </w:r>
      <w:r w:rsidR="00EC2184">
        <w:rPr>
          <w:rFonts w:ascii="Times New Roman" w:hAnsi="Times New Roman" w:cs="Times New Roman"/>
          <w:bCs/>
          <w:sz w:val="28"/>
        </w:rPr>
        <w:t>сположена на участке площадью 3 </w:t>
      </w:r>
      <w:r w:rsidR="00B4188C" w:rsidRPr="00577C6E">
        <w:rPr>
          <w:rFonts w:ascii="Times New Roman" w:hAnsi="Times New Roman" w:cs="Times New Roman"/>
          <w:bCs/>
          <w:sz w:val="28"/>
        </w:rPr>
        <w:t>гектара. Общая площадь п</w:t>
      </w:r>
      <w:r w:rsidR="00EC2184">
        <w:rPr>
          <w:rFonts w:ascii="Times New Roman" w:hAnsi="Times New Roman" w:cs="Times New Roman"/>
          <w:bCs/>
          <w:sz w:val="28"/>
        </w:rPr>
        <w:t>омещений в здании составляет 27 </w:t>
      </w:r>
      <w:r w:rsidR="00B4188C" w:rsidRPr="00577C6E">
        <w:rPr>
          <w:rFonts w:ascii="Times New Roman" w:hAnsi="Times New Roman" w:cs="Times New Roman"/>
          <w:bCs/>
          <w:sz w:val="28"/>
        </w:rPr>
        <w:t>тысяч метров.</w:t>
      </w:r>
      <w:r w:rsidR="00633D29" w:rsidRPr="00577C6E">
        <w:rPr>
          <w:rFonts w:ascii="Times New Roman" w:hAnsi="Times New Roman" w:cs="Times New Roman"/>
          <w:bCs/>
          <w:sz w:val="28"/>
        </w:rPr>
        <w:t xml:space="preserve"> </w:t>
      </w:r>
    </w:p>
    <w:p w:rsidR="00DE7F15" w:rsidRPr="00577C6E" w:rsidRDefault="00074187" w:rsidP="00426B1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77C6E">
        <w:rPr>
          <w:rFonts w:ascii="Times New Roman" w:hAnsi="Times New Roman" w:cs="Times New Roman"/>
          <w:bCs/>
          <w:sz w:val="28"/>
          <w:szCs w:val="24"/>
        </w:rPr>
        <w:t>«</w:t>
      </w:r>
      <w:r w:rsidR="00633D29" w:rsidRPr="00577C6E">
        <w:rPr>
          <w:rFonts w:ascii="Times New Roman" w:hAnsi="Times New Roman" w:cs="Times New Roman"/>
          <w:bCs/>
          <w:i/>
          <w:sz w:val="28"/>
          <w:szCs w:val="24"/>
        </w:rPr>
        <w:t xml:space="preserve">Сведения о </w:t>
      </w:r>
      <w:r w:rsidR="006E377F" w:rsidRPr="00577C6E">
        <w:rPr>
          <w:rFonts w:ascii="Times New Roman" w:hAnsi="Times New Roman" w:cs="Times New Roman"/>
          <w:bCs/>
          <w:i/>
          <w:sz w:val="28"/>
          <w:szCs w:val="24"/>
        </w:rPr>
        <w:t xml:space="preserve">новой </w:t>
      </w:r>
      <w:r w:rsidR="00633D29" w:rsidRPr="00577C6E">
        <w:rPr>
          <w:rFonts w:ascii="Times New Roman" w:hAnsi="Times New Roman" w:cs="Times New Roman"/>
          <w:bCs/>
          <w:i/>
          <w:sz w:val="28"/>
          <w:szCs w:val="24"/>
        </w:rPr>
        <w:t>школе внесены в Единый государственный реестр недвижимости (ЕГРН)</w:t>
      </w:r>
      <w:r w:rsidR="00374459" w:rsidRPr="00577C6E">
        <w:rPr>
          <w:rFonts w:ascii="Times New Roman" w:hAnsi="Times New Roman" w:cs="Times New Roman"/>
          <w:bCs/>
          <w:sz w:val="28"/>
          <w:szCs w:val="24"/>
        </w:rPr>
        <w:t>»</w:t>
      </w:r>
      <w:r w:rsidR="00633D29" w:rsidRPr="00577C6E">
        <w:rPr>
          <w:rFonts w:ascii="Times New Roman" w:hAnsi="Times New Roman" w:cs="Times New Roman"/>
          <w:bCs/>
          <w:sz w:val="28"/>
          <w:szCs w:val="24"/>
        </w:rPr>
        <w:t>.</w:t>
      </w:r>
      <w:r w:rsidR="00374459" w:rsidRPr="00577C6E">
        <w:rPr>
          <w:rFonts w:ascii="Times New Roman" w:hAnsi="Times New Roman" w:cs="Times New Roman"/>
          <w:bCs/>
          <w:sz w:val="28"/>
          <w:szCs w:val="24"/>
        </w:rPr>
        <w:t xml:space="preserve">– </w:t>
      </w:r>
      <w:r w:rsidRPr="00577C6E">
        <w:rPr>
          <w:rFonts w:ascii="Times New Roman" w:hAnsi="Times New Roman" w:cs="Times New Roman"/>
          <w:bCs/>
          <w:sz w:val="28"/>
          <w:szCs w:val="24"/>
        </w:rPr>
        <w:t xml:space="preserve">рассказал </w:t>
      </w:r>
      <w:r w:rsidRPr="00EC2184">
        <w:rPr>
          <w:rFonts w:ascii="Times New Roman" w:hAnsi="Times New Roman" w:cs="Times New Roman"/>
          <w:b/>
          <w:bCs/>
          <w:sz w:val="28"/>
          <w:szCs w:val="24"/>
        </w:rPr>
        <w:t>заместитель руководителя</w:t>
      </w:r>
      <w:r w:rsidRPr="00577C6E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9A549F" w:rsidRPr="00577C6E">
        <w:rPr>
          <w:rFonts w:ascii="Times New Roman" w:hAnsi="Times New Roman" w:cs="Times New Roman"/>
          <w:b/>
          <w:sz w:val="28"/>
          <w:szCs w:val="24"/>
        </w:rPr>
        <w:t>Управления</w:t>
      </w:r>
      <w:r w:rsidRPr="00577C6E">
        <w:rPr>
          <w:rFonts w:ascii="Times New Roman" w:hAnsi="Times New Roman" w:cs="Times New Roman"/>
          <w:b/>
          <w:sz w:val="28"/>
          <w:szCs w:val="24"/>
        </w:rPr>
        <w:t xml:space="preserve"> Росреестра по Краснодарскому краю</w:t>
      </w:r>
      <w:r w:rsidR="009A549F" w:rsidRPr="00577C6E">
        <w:rPr>
          <w:rFonts w:ascii="Times New Roman" w:hAnsi="Times New Roman" w:cs="Times New Roman"/>
          <w:b/>
          <w:sz w:val="28"/>
          <w:szCs w:val="24"/>
        </w:rPr>
        <w:t xml:space="preserve"> Сергей Осипов.</w:t>
      </w:r>
      <w:r w:rsidR="00297DD2" w:rsidRPr="00577C6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A549F" w:rsidRPr="00577C6E">
        <w:rPr>
          <w:rFonts w:ascii="Times New Roman" w:hAnsi="Times New Roman" w:cs="Times New Roman"/>
          <w:b/>
          <w:sz w:val="28"/>
          <w:szCs w:val="24"/>
        </w:rPr>
        <w:t>–</w:t>
      </w:r>
      <w:r w:rsidR="00374459" w:rsidRPr="00577C6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A549F" w:rsidRPr="00577C6E">
        <w:rPr>
          <w:rFonts w:ascii="Times New Roman" w:hAnsi="Times New Roman" w:cs="Times New Roman"/>
          <w:b/>
          <w:sz w:val="28"/>
          <w:szCs w:val="24"/>
        </w:rPr>
        <w:t>«</w:t>
      </w:r>
      <w:r w:rsidR="009A549F" w:rsidRPr="00577C6E">
        <w:rPr>
          <w:rFonts w:ascii="Times New Roman" w:hAnsi="Times New Roman" w:cs="Times New Roman"/>
          <w:i/>
          <w:sz w:val="28"/>
          <w:szCs w:val="24"/>
        </w:rPr>
        <w:t xml:space="preserve">В крае активно ведётся </w:t>
      </w:r>
      <w:r w:rsidR="00374459" w:rsidRPr="00577C6E">
        <w:rPr>
          <w:rFonts w:ascii="Times New Roman" w:hAnsi="Times New Roman" w:cs="Times New Roman"/>
          <w:i/>
          <w:sz w:val="28"/>
          <w:szCs w:val="24"/>
        </w:rPr>
        <w:t xml:space="preserve">социальное </w:t>
      </w:r>
      <w:r w:rsidR="009A549F" w:rsidRPr="00577C6E">
        <w:rPr>
          <w:rFonts w:ascii="Times New Roman" w:hAnsi="Times New Roman" w:cs="Times New Roman"/>
          <w:i/>
          <w:sz w:val="28"/>
          <w:szCs w:val="24"/>
        </w:rPr>
        <w:t>строительство</w:t>
      </w:r>
      <w:r w:rsidR="00374459" w:rsidRPr="00577C6E">
        <w:rPr>
          <w:rFonts w:ascii="Times New Roman" w:hAnsi="Times New Roman" w:cs="Times New Roman"/>
          <w:i/>
          <w:sz w:val="28"/>
          <w:szCs w:val="24"/>
        </w:rPr>
        <w:t>, в частности, школ и детских садов, и Управление вносит сведения</w:t>
      </w:r>
      <w:r w:rsidR="00297DD2" w:rsidRPr="00577C6E">
        <w:rPr>
          <w:rFonts w:ascii="Times New Roman" w:hAnsi="Times New Roman" w:cs="Times New Roman"/>
          <w:i/>
          <w:sz w:val="28"/>
          <w:szCs w:val="24"/>
        </w:rPr>
        <w:t xml:space="preserve"> о</w:t>
      </w:r>
      <w:r w:rsidR="00297DD2" w:rsidRPr="00577C6E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297DD2" w:rsidRPr="00577C6E">
        <w:rPr>
          <w:rFonts w:ascii="Times New Roman" w:hAnsi="Times New Roman" w:cs="Times New Roman"/>
          <w:i/>
          <w:sz w:val="28"/>
          <w:szCs w:val="24"/>
        </w:rPr>
        <w:t>социально важ</w:t>
      </w:r>
      <w:bookmarkStart w:id="0" w:name="_GoBack"/>
      <w:bookmarkEnd w:id="0"/>
      <w:r w:rsidR="00297DD2" w:rsidRPr="00577C6E">
        <w:rPr>
          <w:rFonts w:ascii="Times New Roman" w:hAnsi="Times New Roman" w:cs="Times New Roman"/>
          <w:i/>
          <w:sz w:val="28"/>
          <w:szCs w:val="24"/>
        </w:rPr>
        <w:t>ных объектах</w:t>
      </w:r>
      <w:r w:rsidR="00297DD2" w:rsidRPr="00577C6E">
        <w:rPr>
          <w:rFonts w:ascii="Times New Roman" w:hAnsi="Times New Roman" w:cs="Times New Roman"/>
          <w:bCs/>
          <w:i/>
          <w:sz w:val="28"/>
          <w:szCs w:val="24"/>
        </w:rPr>
        <w:t xml:space="preserve"> </w:t>
      </w:r>
      <w:r w:rsidR="00374459" w:rsidRPr="00577C6E">
        <w:rPr>
          <w:rFonts w:ascii="Times New Roman" w:hAnsi="Times New Roman" w:cs="Times New Roman"/>
          <w:bCs/>
          <w:i/>
          <w:sz w:val="28"/>
          <w:szCs w:val="24"/>
        </w:rPr>
        <w:t xml:space="preserve">в </w:t>
      </w:r>
      <w:r w:rsidR="00297DD2" w:rsidRPr="00577C6E">
        <w:rPr>
          <w:rFonts w:ascii="Times New Roman" w:hAnsi="Times New Roman" w:cs="Times New Roman"/>
          <w:bCs/>
          <w:i/>
          <w:sz w:val="28"/>
          <w:szCs w:val="24"/>
        </w:rPr>
        <w:t xml:space="preserve">ЕГРН в </w:t>
      </w:r>
      <w:r w:rsidR="00374459" w:rsidRPr="00577C6E">
        <w:rPr>
          <w:rFonts w:ascii="Times New Roman" w:hAnsi="Times New Roman" w:cs="Times New Roman"/>
          <w:bCs/>
          <w:i/>
          <w:sz w:val="28"/>
          <w:szCs w:val="24"/>
        </w:rPr>
        <w:t>кратчайшие сроки</w:t>
      </w:r>
      <w:r w:rsidR="00297DD2" w:rsidRPr="00577C6E">
        <w:rPr>
          <w:rFonts w:ascii="Times New Roman" w:hAnsi="Times New Roman" w:cs="Times New Roman"/>
          <w:bCs/>
          <w:sz w:val="28"/>
          <w:szCs w:val="24"/>
        </w:rPr>
        <w:t>»</w:t>
      </w:r>
      <w:r w:rsidR="00374459" w:rsidRPr="00577C6E">
        <w:rPr>
          <w:rFonts w:ascii="Times New Roman" w:hAnsi="Times New Roman" w:cs="Times New Roman"/>
          <w:b/>
          <w:sz w:val="28"/>
          <w:szCs w:val="24"/>
        </w:rPr>
        <w:t xml:space="preserve">. </w:t>
      </w:r>
    </w:p>
    <w:p w:rsidR="004F3117" w:rsidRPr="00577C6E" w:rsidRDefault="00B372D0" w:rsidP="00426B11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77C6E">
        <w:rPr>
          <w:rFonts w:ascii="Times New Roman" w:hAnsi="Times New Roman" w:cs="Times New Roman"/>
          <w:bCs/>
          <w:i/>
          <w:sz w:val="28"/>
          <w:szCs w:val="24"/>
        </w:rPr>
        <w:t>«Оперативная постановка социально значимых объектов недвижимости на кадастровый учет имеет большое значение для развития региона. Если сведения о здании внесены в ЕГРН, значит все характеристики такого объекта официально признаны и удостоверены</w:t>
      </w:r>
      <w:r w:rsidR="00633D29" w:rsidRPr="00577C6E">
        <w:rPr>
          <w:rFonts w:ascii="Times New Roman" w:hAnsi="Times New Roman" w:cs="Times New Roman"/>
          <w:bCs/>
          <w:i/>
          <w:sz w:val="28"/>
          <w:szCs w:val="24"/>
        </w:rPr>
        <w:t xml:space="preserve">», </w:t>
      </w:r>
      <w:r w:rsidR="00633D29" w:rsidRPr="00577C6E">
        <w:rPr>
          <w:rFonts w:ascii="Times New Roman" w:hAnsi="Times New Roman" w:cs="Times New Roman"/>
          <w:bCs/>
          <w:sz w:val="28"/>
          <w:szCs w:val="24"/>
        </w:rPr>
        <w:t xml:space="preserve">– отмечает </w:t>
      </w:r>
      <w:r w:rsidR="00633D29" w:rsidRPr="00577C6E">
        <w:rPr>
          <w:rFonts w:ascii="Times New Roman" w:hAnsi="Times New Roman" w:cs="Times New Roman"/>
          <w:b/>
          <w:bCs/>
          <w:sz w:val="28"/>
          <w:szCs w:val="24"/>
        </w:rPr>
        <w:t xml:space="preserve">заместитель директора Кадастровой палаты по Краснодарскому краю </w:t>
      </w:r>
      <w:r w:rsidR="00C866C0" w:rsidRPr="00577C6E">
        <w:rPr>
          <w:rFonts w:ascii="Times New Roman" w:hAnsi="Times New Roman" w:cs="Times New Roman"/>
          <w:b/>
          <w:bCs/>
          <w:sz w:val="28"/>
          <w:szCs w:val="24"/>
        </w:rPr>
        <w:t>Зарема Кадошникова</w:t>
      </w:r>
      <w:r w:rsidR="00633D29" w:rsidRPr="00577C6E">
        <w:rPr>
          <w:rFonts w:ascii="Times New Roman" w:hAnsi="Times New Roman" w:cs="Times New Roman"/>
          <w:b/>
          <w:bCs/>
          <w:sz w:val="28"/>
          <w:szCs w:val="24"/>
        </w:rPr>
        <w:t>.</w:t>
      </w:r>
    </w:p>
    <w:p w:rsidR="004F3117" w:rsidRPr="00577C6E" w:rsidRDefault="00C86584" w:rsidP="00DF288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77C6E">
        <w:rPr>
          <w:rFonts w:ascii="Times New Roman" w:hAnsi="Times New Roman" w:cs="Times New Roman"/>
          <w:bCs/>
          <w:sz w:val="28"/>
          <w:szCs w:val="24"/>
        </w:rPr>
        <w:t xml:space="preserve">В новой школе помимо классных кабинетов </w:t>
      </w:r>
      <w:r w:rsidR="00280AFD" w:rsidRPr="00577C6E">
        <w:rPr>
          <w:rFonts w:ascii="Times New Roman" w:hAnsi="Times New Roman" w:cs="Times New Roman"/>
          <w:bCs/>
          <w:sz w:val="28"/>
          <w:szCs w:val="24"/>
        </w:rPr>
        <w:t>созданы</w:t>
      </w:r>
      <w:r w:rsidRPr="00577C6E">
        <w:rPr>
          <w:rFonts w:ascii="Times New Roman" w:hAnsi="Times New Roman" w:cs="Times New Roman"/>
          <w:bCs/>
          <w:sz w:val="28"/>
          <w:szCs w:val="24"/>
        </w:rPr>
        <w:t xml:space="preserve"> большой актовый зал на 497 мест, столовая, в которой одновременно смогут обедать 600 учеников, </w:t>
      </w:r>
      <w:r w:rsidR="000523C1" w:rsidRPr="00577C6E">
        <w:rPr>
          <w:rFonts w:ascii="Times New Roman" w:hAnsi="Times New Roman" w:cs="Times New Roman"/>
          <w:sz w:val="28"/>
          <w:szCs w:val="24"/>
        </w:rPr>
        <w:t>лингафонные кабинеты,</w:t>
      </w:r>
      <w:r w:rsidR="000523C1" w:rsidRPr="00577C6E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577C6E">
        <w:rPr>
          <w:rFonts w:ascii="Times New Roman" w:hAnsi="Times New Roman" w:cs="Times New Roman"/>
          <w:bCs/>
          <w:sz w:val="28"/>
          <w:szCs w:val="24"/>
        </w:rPr>
        <w:t xml:space="preserve">три спортивных зала и отдельный зал для занятий гимнастикой. </w:t>
      </w:r>
      <w:r w:rsidR="00A2655B" w:rsidRPr="00577C6E">
        <w:rPr>
          <w:rFonts w:ascii="Times New Roman" w:hAnsi="Times New Roman" w:cs="Times New Roman"/>
          <w:bCs/>
          <w:sz w:val="28"/>
          <w:szCs w:val="24"/>
        </w:rPr>
        <w:t xml:space="preserve">На территории школы будут оборудованы площадка для волейбола и </w:t>
      </w:r>
      <w:r w:rsidR="00A2655B" w:rsidRPr="00577C6E">
        <w:rPr>
          <w:rFonts w:ascii="Times New Roman" w:hAnsi="Times New Roman" w:cs="Times New Roman"/>
          <w:bCs/>
          <w:sz w:val="28"/>
          <w:szCs w:val="24"/>
        </w:rPr>
        <w:lastRenderedPageBreak/>
        <w:t xml:space="preserve">баскетбола, поле для игры в мини-футбол, две площадки для занятий гимнастикой, сектор для прыжков </w:t>
      </w:r>
      <w:r w:rsidR="00280AFD" w:rsidRPr="00577C6E">
        <w:rPr>
          <w:rFonts w:ascii="Times New Roman" w:hAnsi="Times New Roman" w:cs="Times New Roman"/>
          <w:bCs/>
          <w:sz w:val="28"/>
          <w:szCs w:val="24"/>
        </w:rPr>
        <w:t>в длину, беговые дорожки на разные дистанции.</w:t>
      </w:r>
    </w:p>
    <w:p w:rsidR="00DE7F15" w:rsidRDefault="0005657E" w:rsidP="00885CE8">
      <w:pPr>
        <w:spacing w:after="120" w:line="340" w:lineRule="exact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DE7F15" w:rsidRDefault="0005657E" w:rsidP="00DF2881">
      <w:pPr>
        <w:spacing w:after="120" w:line="340" w:lineRule="exact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 w:rsidR="00550419" w:rsidTr="00C353A1">
        <w:trPr>
          <w:trHeight w:val="451"/>
          <w:jc w:val="center"/>
        </w:trPr>
        <w:tc>
          <w:tcPr>
            <w:tcW w:w="775" w:type="dxa"/>
            <w:hideMark/>
          </w:tcPr>
          <w:p w:rsidR="00550419" w:rsidRDefault="00550419" w:rsidP="000C6163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550419" w:rsidRDefault="00C43545" w:rsidP="000C6163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0" w:history="1">
              <w:r w:rsidR="00550419"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550419" w:rsidRDefault="00550419" w:rsidP="000C6163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550419" w:rsidRDefault="00550419" w:rsidP="000C6163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DE7F15" w:rsidRDefault="00DE7F15" w:rsidP="005D546F">
      <w:pPr>
        <w:spacing w:after="0" w:line="340" w:lineRule="exact"/>
        <w:ind w:firstLine="709"/>
        <w:jc w:val="both"/>
        <w:rPr>
          <w:sz w:val="2"/>
          <w:szCs w:val="2"/>
        </w:rPr>
      </w:pPr>
    </w:p>
    <w:sectPr w:rsidR="00DE7F15" w:rsidSect="00F35029">
      <w:footerReference w:type="default" r:id="rId12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545" w:rsidRDefault="00C43545">
      <w:pPr>
        <w:spacing w:after="0" w:line="240" w:lineRule="auto"/>
      </w:pPr>
      <w:r>
        <w:separator/>
      </w:r>
    </w:p>
  </w:endnote>
  <w:endnote w:type="continuationSeparator" w:id="0">
    <w:p w:rsidR="00C43545" w:rsidRDefault="00C43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545" w:rsidRDefault="00C43545">
      <w:pPr>
        <w:spacing w:after="0" w:line="240" w:lineRule="auto"/>
      </w:pPr>
      <w:r>
        <w:separator/>
      </w:r>
    </w:p>
  </w:footnote>
  <w:footnote w:type="continuationSeparator" w:id="0">
    <w:p w:rsidR="00C43545" w:rsidRDefault="00C43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F15"/>
    <w:rsid w:val="000523C1"/>
    <w:rsid w:val="0005657E"/>
    <w:rsid w:val="00074187"/>
    <w:rsid w:val="000C6163"/>
    <w:rsid w:val="000D20E3"/>
    <w:rsid w:val="000E0AE0"/>
    <w:rsid w:val="000E4058"/>
    <w:rsid w:val="00127FD3"/>
    <w:rsid w:val="00203F96"/>
    <w:rsid w:val="00280AFD"/>
    <w:rsid w:val="00297DD2"/>
    <w:rsid w:val="002E1330"/>
    <w:rsid w:val="0031579D"/>
    <w:rsid w:val="00374459"/>
    <w:rsid w:val="00426B11"/>
    <w:rsid w:val="00446C85"/>
    <w:rsid w:val="004D44EE"/>
    <w:rsid w:val="004F3117"/>
    <w:rsid w:val="0054614C"/>
    <w:rsid w:val="005473DC"/>
    <w:rsid w:val="00550419"/>
    <w:rsid w:val="00577C6E"/>
    <w:rsid w:val="005D546F"/>
    <w:rsid w:val="00633D29"/>
    <w:rsid w:val="006E377F"/>
    <w:rsid w:val="00731A03"/>
    <w:rsid w:val="00792461"/>
    <w:rsid w:val="007B79D0"/>
    <w:rsid w:val="007D5271"/>
    <w:rsid w:val="00841EF6"/>
    <w:rsid w:val="00885CE8"/>
    <w:rsid w:val="008A0E4E"/>
    <w:rsid w:val="009A549F"/>
    <w:rsid w:val="00A2655B"/>
    <w:rsid w:val="00AE2D23"/>
    <w:rsid w:val="00B15645"/>
    <w:rsid w:val="00B311C5"/>
    <w:rsid w:val="00B372D0"/>
    <w:rsid w:val="00B4188C"/>
    <w:rsid w:val="00B426DA"/>
    <w:rsid w:val="00BB5FC7"/>
    <w:rsid w:val="00BB76FD"/>
    <w:rsid w:val="00C3421D"/>
    <w:rsid w:val="00C353A1"/>
    <w:rsid w:val="00C43545"/>
    <w:rsid w:val="00C86584"/>
    <w:rsid w:val="00C866C0"/>
    <w:rsid w:val="00CE44DD"/>
    <w:rsid w:val="00DE7F15"/>
    <w:rsid w:val="00DF2881"/>
    <w:rsid w:val="00DF7E94"/>
    <w:rsid w:val="00E16CFB"/>
    <w:rsid w:val="00EC2184"/>
    <w:rsid w:val="00F16732"/>
    <w:rsid w:val="00F35029"/>
    <w:rsid w:val="00F57F05"/>
    <w:rsid w:val="00FB1C04"/>
    <w:rsid w:val="00FB7476"/>
    <w:rsid w:val="00FE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EF54F"/>
  <w15:docId w15:val="{B18F4510-833F-42FB-899D-539FAD0C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2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3502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3502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3502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502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3502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35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029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35029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35029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F35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35029"/>
  </w:style>
  <w:style w:type="paragraph" w:styleId="af">
    <w:name w:val="footer"/>
    <w:basedOn w:val="a"/>
    <w:link w:val="af0"/>
    <w:uiPriority w:val="99"/>
    <w:unhideWhenUsed/>
    <w:rsid w:val="00F35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35029"/>
  </w:style>
  <w:style w:type="table" w:styleId="af1">
    <w:name w:val="Table Grid"/>
    <w:basedOn w:val="a1"/>
    <w:uiPriority w:val="39"/>
    <w:rsid w:val="00F35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press23@23.kadast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65179-0F32-48CD-AFC6-10E65AD15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Назаренко Варвара Сергеевна</cp:lastModifiedBy>
  <cp:revision>62</cp:revision>
  <cp:lastPrinted>2022-04-15T12:16:00Z</cp:lastPrinted>
  <dcterms:created xsi:type="dcterms:W3CDTF">2021-07-30T12:29:00Z</dcterms:created>
  <dcterms:modified xsi:type="dcterms:W3CDTF">2022-04-15T12:48:00Z</dcterms:modified>
</cp:coreProperties>
</file>