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79762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Начальнику</w:t>
            </w:r>
          </w:p>
          <w:p w:rsidR="00FF100B" w:rsidRDefault="0079762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458DE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9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BA13EF" w:rsidRDefault="00AC2268" w:rsidP="00BA13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A13E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A13EF" w:rsidRDefault="00BA13EF" w:rsidP="00BA13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Новощербиновского сельского поселения Щербиновского района   </w:t>
      </w:r>
    </w:p>
    <w:p w:rsidR="00BA13EF" w:rsidRDefault="00BA13EF" w:rsidP="00BA13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 января 2016 года № 12 «</w:t>
      </w:r>
      <w:r w:rsidRPr="00AF7F45">
        <w:rPr>
          <w:b/>
          <w:bCs/>
          <w:sz w:val="28"/>
          <w:szCs w:val="28"/>
        </w:rPr>
        <w:t xml:space="preserve">Об утверждении административного </w:t>
      </w:r>
    </w:p>
    <w:p w:rsidR="00BA13EF" w:rsidRDefault="00BA13EF" w:rsidP="00BA13EF">
      <w:pPr>
        <w:jc w:val="center"/>
        <w:rPr>
          <w:b/>
          <w:sz w:val="28"/>
          <w:szCs w:val="28"/>
        </w:rPr>
      </w:pPr>
      <w:r w:rsidRPr="00AF7F45">
        <w:rPr>
          <w:b/>
          <w:bCs/>
          <w:sz w:val="28"/>
          <w:szCs w:val="28"/>
        </w:rPr>
        <w:t>регламента</w:t>
      </w:r>
      <w:r w:rsidRPr="007C0AF4">
        <w:rPr>
          <w:b/>
          <w:sz w:val="28"/>
          <w:szCs w:val="28"/>
        </w:rPr>
        <w:t xml:space="preserve"> </w:t>
      </w:r>
      <w:r w:rsidRPr="00533BE1">
        <w:rPr>
          <w:b/>
          <w:sz w:val="28"/>
          <w:szCs w:val="28"/>
        </w:rPr>
        <w:t xml:space="preserve">предоставления администрацией Новощербиновского </w:t>
      </w:r>
    </w:p>
    <w:p w:rsidR="00BA13EF" w:rsidRPr="00533BE1" w:rsidRDefault="00BA13EF" w:rsidP="00BA13EF">
      <w:pPr>
        <w:jc w:val="center"/>
        <w:rPr>
          <w:b/>
          <w:sz w:val="28"/>
          <w:szCs w:val="28"/>
        </w:rPr>
      </w:pPr>
      <w:r w:rsidRPr="00533BE1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BA13EF" w:rsidRDefault="00BA13EF" w:rsidP="00BA13EF">
      <w:pPr>
        <w:jc w:val="center"/>
        <w:rPr>
          <w:b/>
          <w:color w:val="000000"/>
          <w:sz w:val="28"/>
          <w:szCs w:val="28"/>
        </w:rPr>
      </w:pPr>
      <w:r w:rsidRPr="00533BE1">
        <w:rPr>
          <w:b/>
          <w:color w:val="000000"/>
          <w:kern w:val="1"/>
          <w:sz w:val="28"/>
          <w:szCs w:val="28"/>
        </w:rPr>
        <w:t>«</w:t>
      </w:r>
      <w:r w:rsidRPr="008D001F">
        <w:rPr>
          <w:b/>
          <w:color w:val="000000"/>
          <w:sz w:val="28"/>
          <w:szCs w:val="28"/>
        </w:rPr>
        <w:t>Предоставление в собственность</w:t>
      </w:r>
      <w:r>
        <w:rPr>
          <w:b/>
          <w:color w:val="000000"/>
          <w:sz w:val="28"/>
          <w:szCs w:val="28"/>
        </w:rPr>
        <w:t xml:space="preserve">, аренду, безвозмездное </w:t>
      </w:r>
    </w:p>
    <w:p w:rsidR="00BA13EF" w:rsidRDefault="00BA13EF" w:rsidP="00BA13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пользование земельного участка, находящегося в </w:t>
      </w:r>
      <w:proofErr w:type="gramStart"/>
      <w:r>
        <w:rPr>
          <w:b/>
          <w:color w:val="000000"/>
          <w:sz w:val="28"/>
          <w:szCs w:val="28"/>
        </w:rPr>
        <w:t>государственной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BA13EF" w:rsidRPr="009358A9" w:rsidRDefault="00BA13EF" w:rsidP="00BA13EF">
      <w:pPr>
        <w:tabs>
          <w:tab w:val="left" w:pos="3180"/>
        </w:tabs>
        <w:jc w:val="center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sz w:val="28"/>
          <w:szCs w:val="28"/>
        </w:rPr>
        <w:t>или муниципальной собственности, без проведения торгов</w:t>
      </w:r>
      <w:r w:rsidRPr="00533BE1">
        <w:rPr>
          <w:b/>
          <w:color w:val="000000"/>
          <w:kern w:val="1"/>
          <w:sz w:val="28"/>
          <w:szCs w:val="28"/>
        </w:rPr>
        <w:t>»</w:t>
      </w:r>
    </w:p>
    <w:p w:rsidR="002478A2" w:rsidRPr="00BA13EF" w:rsidRDefault="002478A2" w:rsidP="00D2755D">
      <w:pPr>
        <w:ind w:right="850"/>
        <w:rPr>
          <w:b/>
          <w:sz w:val="28"/>
          <w:szCs w:val="28"/>
        </w:rPr>
      </w:pPr>
    </w:p>
    <w:p w:rsidR="00BA13EF" w:rsidRPr="00BA13EF" w:rsidRDefault="00EB4F3F" w:rsidP="00BA13EF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 w:rsidRPr="00BA13EF">
        <w:rPr>
          <w:rFonts w:ascii="Times New Roman" w:hAnsi="Times New Roman"/>
          <w:b w:val="0"/>
          <w:sz w:val="28"/>
          <w:szCs w:val="28"/>
        </w:rPr>
        <w:t>«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новление администрации Новощербиновского сельского поселения Щербино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ского района   от 28 января 2016 года № 12 «Об утверждении административн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BA13EF" w:rsidRPr="00BA13EF">
        <w:rPr>
          <w:rFonts w:ascii="Times New Roman" w:hAnsi="Times New Roman"/>
          <w:b w:val="0"/>
          <w:bCs w:val="0"/>
          <w:sz w:val="28"/>
          <w:szCs w:val="28"/>
        </w:rPr>
        <w:t>го регламента</w:t>
      </w:r>
      <w:r w:rsidR="00BA13EF" w:rsidRPr="00BA13EF">
        <w:rPr>
          <w:rFonts w:ascii="Times New Roman" w:hAnsi="Times New Roman"/>
          <w:b w:val="0"/>
          <w:sz w:val="28"/>
          <w:szCs w:val="28"/>
        </w:rPr>
        <w:t xml:space="preserve"> предоставления администрацией Новощерб</w:t>
      </w:r>
      <w:r w:rsidR="00BA13EF" w:rsidRPr="00BA13EF">
        <w:rPr>
          <w:rFonts w:ascii="Times New Roman" w:hAnsi="Times New Roman"/>
          <w:b w:val="0"/>
          <w:sz w:val="28"/>
          <w:szCs w:val="28"/>
        </w:rPr>
        <w:t>и</w:t>
      </w:r>
      <w:r w:rsidR="00BA13EF" w:rsidRPr="00BA13EF">
        <w:rPr>
          <w:rFonts w:ascii="Times New Roman" w:hAnsi="Times New Roman"/>
          <w:b w:val="0"/>
          <w:sz w:val="28"/>
          <w:szCs w:val="28"/>
        </w:rPr>
        <w:t xml:space="preserve">новского сельского поселения Щербиновского района муниципальной услуги </w:t>
      </w:r>
      <w:r w:rsidR="00BA13EF" w:rsidRPr="00BA13EF">
        <w:rPr>
          <w:rFonts w:ascii="Times New Roman" w:hAnsi="Times New Roman"/>
          <w:b w:val="0"/>
          <w:color w:val="000000"/>
          <w:sz w:val="28"/>
          <w:szCs w:val="28"/>
        </w:rPr>
        <w:t>Предоставление в собственность, аренду, безвозмездное пользование</w:t>
      </w:r>
      <w:proofErr w:type="gramEnd"/>
      <w:r w:rsidR="00BA13EF" w:rsidRPr="00BA13EF">
        <w:rPr>
          <w:rFonts w:ascii="Times New Roman" w:hAnsi="Times New Roman"/>
          <w:b w:val="0"/>
          <w:color w:val="000000"/>
          <w:sz w:val="28"/>
          <w:szCs w:val="28"/>
        </w:rPr>
        <w:t xml:space="preserve"> земельного участка, нах</w:t>
      </w:r>
      <w:r w:rsidR="00BA13EF" w:rsidRPr="00BA13E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BA13EF" w:rsidRPr="00BA13EF">
        <w:rPr>
          <w:rFonts w:ascii="Times New Roman" w:hAnsi="Times New Roman"/>
          <w:b w:val="0"/>
          <w:color w:val="000000"/>
          <w:sz w:val="28"/>
          <w:szCs w:val="28"/>
        </w:rPr>
        <w:t>дящегося в государственной или муниципальной собственности, без провед</w:t>
      </w:r>
      <w:r w:rsidR="00BA13EF" w:rsidRPr="00BA13EF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BA13EF" w:rsidRPr="00BA13EF">
        <w:rPr>
          <w:rFonts w:ascii="Times New Roman" w:hAnsi="Times New Roman"/>
          <w:b w:val="0"/>
          <w:color w:val="000000"/>
          <w:sz w:val="28"/>
          <w:szCs w:val="28"/>
        </w:rPr>
        <w:t>ния торгов</w:t>
      </w:r>
      <w:r w:rsidR="00BA13EF" w:rsidRPr="00BA13EF">
        <w:rPr>
          <w:rFonts w:ascii="Times New Roman" w:hAnsi="Times New Roman"/>
          <w:b w:val="0"/>
          <w:color w:val="000000"/>
          <w:kern w:val="1"/>
          <w:sz w:val="28"/>
          <w:szCs w:val="28"/>
        </w:rPr>
        <w:t>»</w:t>
      </w:r>
      <w:r w:rsidR="00BA13EF" w:rsidRPr="00BA13EF">
        <w:rPr>
          <w:rFonts w:ascii="Times New Roman" w:hAnsi="Times New Roman"/>
          <w:b w:val="0"/>
          <w:sz w:val="28"/>
          <w:szCs w:val="28"/>
        </w:rPr>
        <w:t xml:space="preserve"> </w:t>
      </w:r>
      <w:r w:rsidR="00BA13EF"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="00BA13EF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</w:t>
      </w:r>
      <w:r w:rsidR="00BA13EF" w:rsidRPr="00F45B1D">
        <w:rPr>
          <w:rFonts w:ascii="Times New Roman" w:hAnsi="Times New Roman"/>
          <w:b w:val="0"/>
          <w:sz w:val="28"/>
          <w:szCs w:val="28"/>
        </w:rPr>
        <w:t>б</w:t>
      </w:r>
      <w:r w:rsidR="00BA13EF" w:rsidRPr="00F45B1D">
        <w:rPr>
          <w:rFonts w:ascii="Times New Roman" w:hAnsi="Times New Roman"/>
          <w:b w:val="0"/>
          <w:sz w:val="28"/>
          <w:szCs w:val="28"/>
        </w:rPr>
        <w:t>ствующих созданию условий для проявления коррупции, по результатам  кот</w:t>
      </w:r>
      <w:r w:rsidR="00BA13EF" w:rsidRPr="00F45B1D">
        <w:rPr>
          <w:rFonts w:ascii="Times New Roman" w:hAnsi="Times New Roman"/>
          <w:b w:val="0"/>
          <w:sz w:val="28"/>
          <w:szCs w:val="28"/>
        </w:rPr>
        <w:t>о</w:t>
      </w:r>
      <w:r w:rsidR="00BA13EF" w:rsidRPr="00F45B1D">
        <w:rPr>
          <w:rFonts w:ascii="Times New Roman" w:hAnsi="Times New Roman"/>
          <w:b w:val="0"/>
          <w:sz w:val="28"/>
          <w:szCs w:val="28"/>
        </w:rPr>
        <w:t>рой установл</w:t>
      </w:r>
      <w:r w:rsidR="00BA13EF" w:rsidRPr="00F45B1D">
        <w:rPr>
          <w:rFonts w:ascii="Times New Roman" w:hAnsi="Times New Roman"/>
          <w:b w:val="0"/>
          <w:sz w:val="28"/>
          <w:szCs w:val="28"/>
        </w:rPr>
        <w:t>е</w:t>
      </w:r>
      <w:r w:rsidR="00BA13EF" w:rsidRPr="00F45B1D">
        <w:rPr>
          <w:rFonts w:ascii="Times New Roman" w:hAnsi="Times New Roman"/>
          <w:b w:val="0"/>
          <w:sz w:val="28"/>
          <w:szCs w:val="28"/>
        </w:rPr>
        <w:t>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79762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92902" w:rsidRPr="00382832" w:rsidRDefault="00892902" w:rsidP="00892902">
      <w:pPr>
        <w:ind w:right="-86"/>
        <w:jc w:val="both"/>
        <w:rPr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</w:t>
      </w:r>
      <w:r w:rsidRPr="00872B1B">
        <w:rPr>
          <w:sz w:val="28"/>
          <w:szCs w:val="28"/>
        </w:rPr>
        <w:t xml:space="preserve">соответствует  </w:t>
      </w:r>
      <w:r w:rsidR="00872B1B">
        <w:rPr>
          <w:sz w:val="28"/>
          <w:szCs w:val="28"/>
        </w:rPr>
        <w:t>Федеральному закону</w:t>
      </w:r>
      <w:r w:rsidR="00872B1B" w:rsidRPr="00872B1B">
        <w:rPr>
          <w:sz w:val="28"/>
          <w:szCs w:val="28"/>
        </w:rPr>
        <w:t xml:space="preserve"> от 27 июля 2010 года № 210-ФЗ «Об организации предоставления государственных и мун</w:t>
      </w:r>
      <w:r w:rsidR="00872B1B" w:rsidRPr="00872B1B">
        <w:rPr>
          <w:sz w:val="28"/>
          <w:szCs w:val="28"/>
        </w:rPr>
        <w:t>и</w:t>
      </w:r>
      <w:r w:rsidR="00872B1B" w:rsidRPr="00872B1B">
        <w:rPr>
          <w:sz w:val="28"/>
          <w:szCs w:val="28"/>
        </w:rPr>
        <w:t>ципальных услуг»,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му  </w:t>
      </w:r>
      <w:r w:rsidRPr="00DA73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DA7318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 года </w:t>
      </w:r>
      <w:r w:rsidR="00872B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Pr="00DA7318">
        <w:rPr>
          <w:sz w:val="28"/>
          <w:szCs w:val="28"/>
        </w:rPr>
        <w:t xml:space="preserve">131 </w:t>
      </w:r>
      <w:r>
        <w:rPr>
          <w:sz w:val="28"/>
          <w:szCs w:val="28"/>
        </w:rPr>
        <w:t>-</w:t>
      </w:r>
      <w:r w:rsidRPr="00DA7318">
        <w:rPr>
          <w:sz w:val="28"/>
          <w:szCs w:val="28"/>
        </w:rPr>
        <w:t xml:space="preserve"> ФЗ «Об общих принципах организации местного самоуправления в </w:t>
      </w:r>
      <w:r w:rsidRPr="001327D7">
        <w:rPr>
          <w:sz w:val="28"/>
          <w:szCs w:val="28"/>
        </w:rPr>
        <w:t>Ро</w:t>
      </w:r>
      <w:r w:rsidRPr="001327D7">
        <w:rPr>
          <w:sz w:val="28"/>
          <w:szCs w:val="28"/>
        </w:rPr>
        <w:t>с</w:t>
      </w:r>
      <w:r w:rsidRPr="001327D7">
        <w:rPr>
          <w:sz w:val="28"/>
          <w:szCs w:val="28"/>
        </w:rPr>
        <w:lastRenderedPageBreak/>
        <w:t xml:space="preserve">сийской  Федерации», </w:t>
      </w:r>
      <w:r w:rsidRPr="00382832">
        <w:rPr>
          <w:sz w:val="28"/>
          <w:szCs w:val="28"/>
        </w:rPr>
        <w:t>Уставу Новощербиновского сельского поселения Щерб</w:t>
      </w:r>
      <w:r w:rsidRPr="00382832">
        <w:rPr>
          <w:sz w:val="28"/>
          <w:szCs w:val="28"/>
        </w:rPr>
        <w:t>и</w:t>
      </w:r>
      <w:r w:rsidRPr="00382832">
        <w:rPr>
          <w:sz w:val="28"/>
          <w:szCs w:val="28"/>
        </w:rPr>
        <w:t>новского района.</w:t>
      </w:r>
    </w:p>
    <w:p w:rsidR="00892902" w:rsidRDefault="00892902" w:rsidP="00892902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DA" w:rsidRDefault="00C011DA" w:rsidP="001D3B4A">
      <w:r>
        <w:separator/>
      </w:r>
    </w:p>
  </w:endnote>
  <w:endnote w:type="continuationSeparator" w:id="0">
    <w:p w:rsidR="00C011DA" w:rsidRDefault="00C011DA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DA" w:rsidRDefault="00C011DA" w:rsidP="001D3B4A">
      <w:r>
        <w:separator/>
      </w:r>
    </w:p>
  </w:footnote>
  <w:footnote w:type="continuationSeparator" w:id="0">
    <w:p w:rsidR="00C011DA" w:rsidRDefault="00C011DA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482EE2">
        <w:pPr>
          <w:pStyle w:val="a4"/>
          <w:jc w:val="center"/>
        </w:pPr>
        <w:fldSimple w:instr=" PAGE   \* MERGEFORMAT ">
          <w:r w:rsidR="00BA13EF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61E6F"/>
    <w:rsid w:val="004734FA"/>
    <w:rsid w:val="004820BB"/>
    <w:rsid w:val="00482EE2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97621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72B1B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13EF"/>
    <w:rsid w:val="00BA343C"/>
    <w:rsid w:val="00BA7118"/>
    <w:rsid w:val="00BB5899"/>
    <w:rsid w:val="00BB7107"/>
    <w:rsid w:val="00BE39A9"/>
    <w:rsid w:val="00BF15B7"/>
    <w:rsid w:val="00BF7816"/>
    <w:rsid w:val="00C011DA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90FC-F2C3-4C4D-9CA5-7E1033A8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9</cp:revision>
  <cp:lastPrinted>2017-03-06T09:22:00Z</cp:lastPrinted>
  <dcterms:created xsi:type="dcterms:W3CDTF">2014-03-18T06:58:00Z</dcterms:created>
  <dcterms:modified xsi:type="dcterms:W3CDTF">2017-03-06T09:23:00Z</dcterms:modified>
</cp:coreProperties>
</file>